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19C02DF" w14:textId="77777777" w:rsidR="00FF36F4" w:rsidRDefault="00FF36F4" w:rsidP="00FF36F4">
      <w:pPr>
        <w:spacing w:before="100" w:beforeAutospacing="1" w:after="100" w:afterAutospacing="1" w:line="276" w:lineRule="auto"/>
        <w:outlineLvl w:val="1"/>
        <w:rPr>
          <w:rFonts w:ascii="Times New Roman" w:eastAsia="Times New Roman" w:hAnsi="Times New Roman" w:cs="Times New Roman"/>
          <w:b/>
          <w:bCs/>
          <w:sz w:val="36"/>
          <w:szCs w:val="36"/>
          <w:lang w:val="en-GB" w:eastAsia="en-DE"/>
        </w:rPr>
      </w:pPr>
      <w:r w:rsidRPr="000D0EB8">
        <w:rPr>
          <w:rFonts w:ascii="Segoe UI Emoji" w:eastAsia="Times New Roman" w:hAnsi="Segoe UI Emoji" w:cs="Segoe UI Emoji"/>
          <w:b/>
          <w:bCs/>
          <w:sz w:val="36"/>
          <w:szCs w:val="36"/>
          <w:lang w:eastAsia="en-DE"/>
        </w:rPr>
        <w:t>📘</w:t>
      </w:r>
      <w:r w:rsidRPr="000D0EB8">
        <w:rPr>
          <w:rFonts w:ascii="Times New Roman" w:eastAsia="Times New Roman" w:hAnsi="Times New Roman" w:cs="Times New Roman"/>
          <w:b/>
          <w:bCs/>
          <w:sz w:val="36"/>
          <w:szCs w:val="36"/>
          <w:lang w:eastAsia="en-DE"/>
        </w:rPr>
        <w:t xml:space="preserve"> How to </w:t>
      </w:r>
      <w:r w:rsidRPr="000D0EB8">
        <w:rPr>
          <w:rFonts w:ascii="Times New Roman" w:eastAsia="Times New Roman" w:hAnsi="Times New Roman" w:cs="Times New Roman"/>
          <w:b/>
          <w:bCs/>
          <w:sz w:val="36"/>
          <w:szCs w:val="36"/>
          <w:lang w:val="en-GB" w:eastAsia="en-DE"/>
        </w:rPr>
        <w:t xml:space="preserve">Install and </w:t>
      </w:r>
      <w:r w:rsidRPr="000D0EB8">
        <w:rPr>
          <w:rFonts w:ascii="Times New Roman" w:eastAsia="Times New Roman" w:hAnsi="Times New Roman" w:cs="Times New Roman"/>
          <w:b/>
          <w:bCs/>
          <w:sz w:val="36"/>
          <w:szCs w:val="36"/>
          <w:lang w:eastAsia="en-DE"/>
        </w:rPr>
        <w:t xml:space="preserve">Run </w:t>
      </w:r>
      <w:r>
        <w:rPr>
          <w:rFonts w:ascii="Times New Roman" w:eastAsia="Times New Roman" w:hAnsi="Times New Roman" w:cs="Times New Roman"/>
          <w:b/>
          <w:bCs/>
          <w:sz w:val="36"/>
          <w:szCs w:val="36"/>
          <w:lang w:val="en-GB" w:eastAsia="en-DE"/>
        </w:rPr>
        <w:t>Nutri</w:t>
      </w:r>
      <w:proofErr w:type="spellStart"/>
      <w:r w:rsidRPr="000D0EB8">
        <w:rPr>
          <w:rFonts w:ascii="Times New Roman" w:eastAsia="Times New Roman" w:hAnsi="Times New Roman" w:cs="Times New Roman"/>
          <w:b/>
          <w:bCs/>
          <w:sz w:val="36"/>
          <w:szCs w:val="36"/>
          <w:lang w:eastAsia="en-DE"/>
        </w:rPr>
        <w:t>Curv</w:t>
      </w:r>
      <w:r>
        <w:rPr>
          <w:rFonts w:ascii="Times New Roman" w:eastAsia="Times New Roman" w:hAnsi="Times New Roman" w:cs="Times New Roman"/>
          <w:b/>
          <w:bCs/>
          <w:sz w:val="36"/>
          <w:szCs w:val="36"/>
          <w:lang w:eastAsia="en-DE"/>
        </w:rPr>
        <w:t>ist</w:t>
      </w:r>
      <w:proofErr w:type="spellEnd"/>
      <w:r w:rsidRPr="000D0EB8">
        <w:rPr>
          <w:rFonts w:ascii="Times New Roman" w:eastAsia="Times New Roman" w:hAnsi="Times New Roman" w:cs="Times New Roman"/>
          <w:b/>
          <w:bCs/>
          <w:sz w:val="36"/>
          <w:szCs w:val="36"/>
          <w:lang w:eastAsia="en-DE"/>
        </w:rPr>
        <w:t xml:space="preserve"> 1.0 App</w:t>
      </w:r>
      <w:r>
        <w:rPr>
          <w:rFonts w:ascii="Times New Roman" w:eastAsia="Times New Roman" w:hAnsi="Times New Roman" w:cs="Times New Roman"/>
          <w:b/>
          <w:bCs/>
          <w:sz w:val="36"/>
          <w:szCs w:val="36"/>
          <w:lang w:val="en-GB" w:eastAsia="en-DE"/>
        </w:rPr>
        <w:t xml:space="preserve"> </w:t>
      </w:r>
    </w:p>
    <w:p w14:paraId="09271DF3" w14:textId="77777777" w:rsidR="00FF36F4" w:rsidRDefault="00FF36F4" w:rsidP="00FF36F4">
      <w:pPr>
        <w:spacing w:before="100" w:beforeAutospacing="1" w:after="100" w:afterAutospacing="1" w:line="276" w:lineRule="auto"/>
        <w:outlineLvl w:val="1"/>
        <w:rPr>
          <w:rFonts w:ascii="Times New Roman" w:eastAsia="Times New Roman" w:hAnsi="Times New Roman" w:cs="Times New Roman"/>
          <w:sz w:val="36"/>
          <w:szCs w:val="36"/>
          <w:lang w:eastAsia="en-DE"/>
        </w:rPr>
      </w:pPr>
      <w:r w:rsidRPr="000D0EB8">
        <w:rPr>
          <w:rFonts w:ascii="Times New Roman" w:eastAsia="Times New Roman" w:hAnsi="Times New Roman" w:cs="Times New Roman"/>
          <w:sz w:val="36"/>
          <w:szCs w:val="36"/>
          <w:lang w:eastAsia="en-DE"/>
        </w:rPr>
        <w:t>(No Coding Required!)</w:t>
      </w:r>
    </w:p>
    <w:p w14:paraId="3CB4AD59" w14:textId="77777777" w:rsidR="00FF36F4" w:rsidRDefault="00000000" w:rsidP="00FF36F4">
      <w:pPr>
        <w:spacing w:line="276" w:lineRule="auto"/>
        <w:jc w:val="both"/>
      </w:pPr>
      <w:r>
        <w:pict w14:anchorId="049CD2CB">
          <v:rect id="_x0000_i1026" style="width:0;height:1.5pt" o:hralign="center" o:bullet="t" o:hrstd="t" o:hr="t" fillcolor="#a0a0a0" stroked="f"/>
        </w:pict>
      </w:r>
    </w:p>
    <w:p w14:paraId="05E0CC2E" w14:textId="77777777" w:rsidR="002A476A" w:rsidRPr="00DF3DA6" w:rsidRDefault="000527B9" w:rsidP="000527B9">
      <w:pPr>
        <w:spacing w:before="100" w:beforeAutospacing="1" w:after="100" w:afterAutospacing="1" w:line="240" w:lineRule="auto"/>
        <w:outlineLvl w:val="2"/>
        <w:rPr>
          <w:rFonts w:asciiTheme="majorBidi" w:hAnsiTheme="majorBidi" w:cstheme="majorBidi"/>
          <w:sz w:val="24"/>
          <w:szCs w:val="24"/>
        </w:rPr>
      </w:pPr>
      <w:r w:rsidRPr="00DF3DA6">
        <w:rPr>
          <w:rFonts w:asciiTheme="majorBidi" w:hAnsiTheme="majorBidi" w:cstheme="majorBidi"/>
          <w:b/>
          <w:bCs/>
          <w:sz w:val="24"/>
          <w:szCs w:val="24"/>
        </w:rPr>
        <w:t>1. Download the App:</w:t>
      </w:r>
    </w:p>
    <w:p w14:paraId="2951B32F" w14:textId="404A8518" w:rsidR="000527B9" w:rsidRPr="00DF3DA6" w:rsidRDefault="000527B9" w:rsidP="000527B9">
      <w:pPr>
        <w:spacing w:before="100" w:beforeAutospacing="1" w:after="100" w:afterAutospacing="1" w:line="240" w:lineRule="auto"/>
        <w:outlineLvl w:val="2"/>
        <w:rPr>
          <w:rFonts w:asciiTheme="majorBidi" w:hAnsiTheme="majorBidi" w:cstheme="majorBidi"/>
          <w:sz w:val="24"/>
          <w:szCs w:val="24"/>
        </w:rPr>
      </w:pPr>
      <w:r w:rsidRPr="00DF3DA6">
        <w:rPr>
          <w:rFonts w:asciiTheme="majorBidi" w:hAnsiTheme="majorBidi" w:cstheme="majorBidi"/>
          <w:sz w:val="24"/>
          <w:szCs w:val="24"/>
        </w:rPr>
        <w:t xml:space="preserve">NutriCurvist 1.0 is freely available from </w:t>
      </w:r>
      <w:proofErr w:type="spellStart"/>
      <w:r w:rsidRPr="00DF3DA6">
        <w:rPr>
          <w:rFonts w:asciiTheme="majorBidi" w:hAnsiTheme="majorBidi" w:cstheme="majorBidi"/>
          <w:sz w:val="24"/>
          <w:szCs w:val="24"/>
        </w:rPr>
        <w:t>Zenodo</w:t>
      </w:r>
      <w:proofErr w:type="spellEnd"/>
      <w:r w:rsidRPr="00DF3DA6">
        <w:rPr>
          <w:rFonts w:asciiTheme="majorBidi" w:hAnsiTheme="majorBidi" w:cstheme="majorBidi"/>
          <w:sz w:val="24"/>
          <w:szCs w:val="24"/>
        </w:rPr>
        <w:t xml:space="preserve"> (</w:t>
      </w:r>
      <w:hyperlink r:id="rId5" w:tgtFrame="_new" w:history="1">
        <w:r w:rsidRPr="00DF3DA6">
          <w:rPr>
            <w:rStyle w:val="Hyperlink"/>
            <w:rFonts w:asciiTheme="majorBidi" w:hAnsiTheme="majorBidi" w:cstheme="majorBidi"/>
            <w:sz w:val="24"/>
            <w:szCs w:val="24"/>
          </w:rPr>
          <w:t>DOI: 10.5281/zenodo.17184212</w:t>
        </w:r>
      </w:hyperlink>
      <w:r w:rsidRPr="00DF3DA6">
        <w:rPr>
          <w:rFonts w:asciiTheme="majorBidi" w:hAnsiTheme="majorBidi" w:cstheme="majorBidi"/>
          <w:sz w:val="24"/>
          <w:szCs w:val="24"/>
        </w:rPr>
        <w:t>) or GitHub (</w:t>
      </w:r>
      <w:hyperlink r:id="rId6" w:tgtFrame="_new" w:history="1">
        <w:r w:rsidRPr="00DF3DA6">
          <w:rPr>
            <w:rStyle w:val="Hyperlink"/>
            <w:rFonts w:asciiTheme="majorBidi" w:hAnsiTheme="majorBidi" w:cstheme="majorBidi"/>
            <w:sz w:val="24"/>
            <w:szCs w:val="24"/>
          </w:rPr>
          <w:t>https://github.com/hahmadima/NutriCurvist_ver_01</w:t>
        </w:r>
      </w:hyperlink>
      <w:r w:rsidRPr="00DF3DA6">
        <w:rPr>
          <w:rFonts w:asciiTheme="majorBidi" w:hAnsiTheme="majorBidi" w:cstheme="majorBidi"/>
          <w:sz w:val="24"/>
          <w:szCs w:val="24"/>
        </w:rPr>
        <w:t>).</w:t>
      </w:r>
    </w:p>
    <w:p w14:paraId="638F3DDD" w14:textId="77777777" w:rsidR="002A476A" w:rsidRPr="00DF3DA6" w:rsidRDefault="000527B9" w:rsidP="000527B9">
      <w:pPr>
        <w:spacing w:before="100" w:beforeAutospacing="1" w:after="100" w:afterAutospacing="1" w:line="240" w:lineRule="auto"/>
        <w:outlineLvl w:val="2"/>
        <w:rPr>
          <w:rFonts w:asciiTheme="majorBidi" w:hAnsiTheme="majorBidi" w:cstheme="majorBidi"/>
          <w:b/>
          <w:bCs/>
          <w:sz w:val="24"/>
          <w:szCs w:val="24"/>
        </w:rPr>
      </w:pPr>
      <w:r w:rsidRPr="00DF3DA6">
        <w:rPr>
          <w:rFonts w:asciiTheme="majorBidi" w:hAnsiTheme="majorBidi" w:cstheme="majorBidi"/>
          <w:b/>
          <w:bCs/>
          <w:sz w:val="24"/>
          <w:szCs w:val="24"/>
        </w:rPr>
        <w:t>2. Extract the Files:</w:t>
      </w:r>
    </w:p>
    <w:p w14:paraId="3E53E2EC" w14:textId="0945252D" w:rsidR="000527B9" w:rsidRPr="00DF3DA6" w:rsidRDefault="000527B9" w:rsidP="000527B9">
      <w:pPr>
        <w:spacing w:before="100" w:beforeAutospacing="1" w:after="100" w:afterAutospacing="1" w:line="240" w:lineRule="auto"/>
        <w:outlineLvl w:val="2"/>
        <w:rPr>
          <w:rFonts w:asciiTheme="majorBidi" w:hAnsiTheme="majorBidi" w:cstheme="majorBidi"/>
          <w:sz w:val="24"/>
          <w:szCs w:val="24"/>
        </w:rPr>
      </w:pPr>
      <w:r w:rsidRPr="00DF3DA6">
        <w:rPr>
          <w:rFonts w:asciiTheme="majorBidi" w:hAnsiTheme="majorBidi" w:cstheme="majorBidi"/>
          <w:sz w:val="24"/>
          <w:szCs w:val="24"/>
        </w:rPr>
        <w:t xml:space="preserve">After downloading, </w:t>
      </w:r>
      <w:r w:rsidRPr="00DF3DA6">
        <w:rPr>
          <w:rFonts w:asciiTheme="majorBidi" w:hAnsiTheme="majorBidi" w:cstheme="majorBidi"/>
          <w:b/>
          <w:bCs/>
          <w:sz w:val="24"/>
          <w:szCs w:val="24"/>
        </w:rPr>
        <w:t>unzip</w:t>
      </w:r>
      <w:r w:rsidR="00297FDD" w:rsidRPr="00DF3DA6">
        <w:rPr>
          <w:rFonts w:asciiTheme="majorBidi" w:hAnsiTheme="majorBidi" w:cstheme="majorBidi"/>
          <w:b/>
          <w:bCs/>
          <w:sz w:val="24"/>
          <w:szCs w:val="24"/>
        </w:rPr>
        <w:t xml:space="preserve"> or extract</w:t>
      </w:r>
      <w:r w:rsidRPr="00DF3DA6">
        <w:rPr>
          <w:rFonts w:asciiTheme="majorBidi" w:hAnsiTheme="majorBidi" w:cstheme="majorBidi"/>
          <w:sz w:val="24"/>
          <w:szCs w:val="24"/>
        </w:rPr>
        <w:t xml:space="preserve"> the file</w:t>
      </w:r>
    </w:p>
    <w:p w14:paraId="75FB5DC9" w14:textId="6FD89A63" w:rsidR="00FF36F4" w:rsidRPr="00DF3DA6" w:rsidRDefault="002A476A" w:rsidP="00FF36F4">
      <w:pPr>
        <w:spacing w:before="100" w:beforeAutospacing="1" w:after="100" w:afterAutospacing="1" w:line="240" w:lineRule="auto"/>
        <w:outlineLvl w:val="2"/>
        <w:rPr>
          <w:rFonts w:ascii="Times New Roman" w:eastAsia="Times New Roman" w:hAnsi="Times New Roman" w:cs="Times New Roman"/>
          <w:b/>
          <w:bCs/>
          <w:sz w:val="24"/>
          <w:szCs w:val="24"/>
          <w:lang w:eastAsia="en-DE"/>
        </w:rPr>
      </w:pPr>
      <w:r w:rsidRPr="00DF3DA6">
        <w:rPr>
          <w:rFonts w:ascii="Times New Roman" w:eastAsia="Times New Roman" w:hAnsi="Times New Roman" w:cs="Times New Roman"/>
          <w:b/>
          <w:bCs/>
          <w:sz w:val="24"/>
          <w:szCs w:val="24"/>
          <w:lang w:eastAsia="en-DE"/>
        </w:rPr>
        <w:t>3</w:t>
      </w:r>
      <w:r w:rsidR="00ED218F" w:rsidRPr="00DF3DA6">
        <w:rPr>
          <w:rFonts w:ascii="Times New Roman" w:eastAsia="Times New Roman" w:hAnsi="Times New Roman" w:cs="Times New Roman"/>
          <w:b/>
          <w:bCs/>
          <w:sz w:val="24"/>
          <w:szCs w:val="24"/>
          <w:lang w:eastAsia="en-DE"/>
        </w:rPr>
        <w:t xml:space="preserve">. </w:t>
      </w:r>
      <w:r w:rsidR="00FF36F4" w:rsidRPr="00DF3DA6">
        <w:rPr>
          <w:rFonts w:ascii="Times New Roman" w:eastAsia="Times New Roman" w:hAnsi="Times New Roman" w:cs="Times New Roman"/>
          <w:b/>
          <w:bCs/>
          <w:sz w:val="24"/>
          <w:szCs w:val="24"/>
          <w:lang w:eastAsia="en-DE"/>
        </w:rPr>
        <w:t>Install the MATLAB Runtime (One-Time Setup):</w:t>
      </w:r>
    </w:p>
    <w:p w14:paraId="4749D74A" w14:textId="77777777" w:rsidR="00FF36F4" w:rsidRPr="00DF3DA6" w:rsidRDefault="00FF36F4" w:rsidP="00FF36F4">
      <w:pPr>
        <w:spacing w:before="100" w:beforeAutospacing="1" w:after="100" w:afterAutospacing="1" w:line="360" w:lineRule="auto"/>
        <w:rPr>
          <w:rFonts w:ascii="Times New Roman" w:eastAsia="Times New Roman" w:hAnsi="Times New Roman" w:cs="Times New Roman"/>
          <w:sz w:val="24"/>
          <w:szCs w:val="24"/>
          <w:lang w:eastAsia="en-DE"/>
        </w:rPr>
      </w:pPr>
      <w:r w:rsidRPr="00DF3DA6">
        <w:rPr>
          <w:rFonts w:ascii="Times New Roman" w:eastAsia="Times New Roman" w:hAnsi="Times New Roman" w:cs="Times New Roman"/>
          <w:sz w:val="24"/>
          <w:szCs w:val="24"/>
          <w:lang w:eastAsia="en-DE"/>
        </w:rPr>
        <w:t xml:space="preserve">Open the folder: </w:t>
      </w:r>
      <w:r w:rsidRPr="00DF3DA6">
        <w:rPr>
          <w:rFonts w:ascii="Courier New" w:eastAsia="Times New Roman" w:hAnsi="Courier New" w:cs="Courier New"/>
          <w:sz w:val="24"/>
          <w:szCs w:val="24"/>
          <w:lang w:eastAsia="en-DE"/>
        </w:rPr>
        <w:t xml:space="preserve">NutriCurvist_ver_01 &gt; </w:t>
      </w:r>
      <w:proofErr w:type="spellStart"/>
      <w:r w:rsidRPr="00DF3DA6">
        <w:rPr>
          <w:rFonts w:ascii="Courier New" w:eastAsia="Times New Roman" w:hAnsi="Courier New" w:cs="Courier New"/>
          <w:sz w:val="24"/>
          <w:szCs w:val="24"/>
          <w:lang w:eastAsia="en-DE"/>
        </w:rPr>
        <w:t>MATLAB_Runtime</w:t>
      </w:r>
      <w:proofErr w:type="spellEnd"/>
      <w:r w:rsidRPr="00DF3DA6">
        <w:rPr>
          <w:rFonts w:ascii="Times New Roman" w:eastAsia="Times New Roman" w:hAnsi="Times New Roman" w:cs="Times New Roman"/>
          <w:sz w:val="24"/>
          <w:szCs w:val="24"/>
          <w:lang w:eastAsia="en-DE"/>
        </w:rPr>
        <w:t xml:space="preserve"> and locate the installer file: </w:t>
      </w:r>
      <w:r w:rsidRPr="00DF3DA6">
        <w:rPr>
          <w:rFonts w:ascii="Courier New" w:eastAsia="Times New Roman" w:hAnsi="Courier New" w:cs="Courier New"/>
          <w:b/>
          <w:bCs/>
          <w:sz w:val="24"/>
          <w:szCs w:val="24"/>
          <w:lang w:eastAsia="en-DE"/>
        </w:rPr>
        <w:t>MyAppInstaller_web.exe</w:t>
      </w:r>
    </w:p>
    <w:p w14:paraId="76D501AE" w14:textId="77777777" w:rsidR="00FF36F4" w:rsidRPr="00B5504F" w:rsidRDefault="00FF36F4" w:rsidP="00FF36F4">
      <w:pPr>
        <w:spacing w:before="100" w:beforeAutospacing="1" w:after="100" w:afterAutospacing="1" w:line="240" w:lineRule="auto"/>
        <w:rPr>
          <w:rFonts w:ascii="Times New Roman" w:eastAsia="Times New Roman" w:hAnsi="Times New Roman" w:cs="Times New Roman"/>
          <w:sz w:val="24"/>
          <w:szCs w:val="24"/>
          <w:lang w:eastAsia="en-DE"/>
        </w:rPr>
      </w:pPr>
      <w:r w:rsidRPr="00B5504F">
        <w:rPr>
          <w:rFonts w:ascii="Times New Roman" w:eastAsia="Times New Roman" w:hAnsi="Times New Roman" w:cs="Times New Roman"/>
          <w:sz w:val="24"/>
          <w:szCs w:val="24"/>
          <w:lang w:eastAsia="en-DE"/>
        </w:rPr>
        <w:t>Double-click it to begin installation.</w:t>
      </w:r>
    </w:p>
    <w:p w14:paraId="64AE5B35" w14:textId="77777777" w:rsidR="00FF36F4" w:rsidRPr="00B5504F" w:rsidRDefault="00FF36F4" w:rsidP="00FF36F4">
      <w:pPr>
        <w:spacing w:before="100" w:beforeAutospacing="1" w:after="100" w:afterAutospacing="1" w:line="240" w:lineRule="auto"/>
        <w:rPr>
          <w:rFonts w:ascii="Times New Roman" w:eastAsia="Times New Roman" w:hAnsi="Times New Roman" w:cs="Times New Roman"/>
          <w:sz w:val="24"/>
          <w:szCs w:val="24"/>
          <w:lang w:eastAsia="en-DE"/>
        </w:rPr>
      </w:pPr>
      <w:r w:rsidRPr="00B5504F">
        <w:rPr>
          <w:rFonts w:ascii="Segoe UI Emoji" w:eastAsia="Times New Roman" w:hAnsi="Segoe UI Emoji" w:cs="Segoe UI Emoji"/>
          <w:sz w:val="24"/>
          <w:szCs w:val="24"/>
          <w:lang w:eastAsia="en-DE"/>
        </w:rPr>
        <w:t>🔄</w:t>
      </w:r>
      <w:r w:rsidRPr="00B5504F">
        <w:rPr>
          <w:rFonts w:ascii="Times New Roman" w:eastAsia="Times New Roman" w:hAnsi="Times New Roman" w:cs="Times New Roman"/>
          <w:sz w:val="24"/>
          <w:szCs w:val="24"/>
          <w:lang w:eastAsia="en-DE"/>
        </w:rPr>
        <w:t xml:space="preserve"> This will:</w:t>
      </w:r>
    </w:p>
    <w:p w14:paraId="0FEDE8C8" w14:textId="77777777" w:rsidR="00FF36F4" w:rsidRPr="00B5504F" w:rsidRDefault="00FF36F4" w:rsidP="00FF36F4">
      <w:pPr>
        <w:numPr>
          <w:ilvl w:val="0"/>
          <w:numId w:val="30"/>
        </w:numPr>
        <w:spacing w:before="100" w:beforeAutospacing="1" w:after="100" w:afterAutospacing="1" w:line="240" w:lineRule="auto"/>
        <w:rPr>
          <w:rFonts w:ascii="Times New Roman" w:eastAsia="Times New Roman" w:hAnsi="Times New Roman" w:cs="Times New Roman"/>
          <w:sz w:val="24"/>
          <w:szCs w:val="24"/>
          <w:lang w:eastAsia="en-DE"/>
        </w:rPr>
      </w:pPr>
      <w:r w:rsidRPr="00B5504F">
        <w:rPr>
          <w:rFonts w:ascii="Times New Roman" w:eastAsia="Times New Roman" w:hAnsi="Times New Roman" w:cs="Times New Roman"/>
          <w:sz w:val="24"/>
          <w:szCs w:val="24"/>
          <w:lang w:eastAsia="en-DE"/>
        </w:rPr>
        <w:t>Automatically download and install MATLAB Runtime</w:t>
      </w:r>
    </w:p>
    <w:p w14:paraId="3508030B" w14:textId="77777777" w:rsidR="00FF36F4" w:rsidRPr="00B5504F" w:rsidRDefault="00FF36F4" w:rsidP="00FF36F4">
      <w:pPr>
        <w:numPr>
          <w:ilvl w:val="0"/>
          <w:numId w:val="30"/>
        </w:numPr>
        <w:spacing w:before="100" w:beforeAutospacing="1" w:after="100" w:afterAutospacing="1" w:line="240" w:lineRule="auto"/>
        <w:rPr>
          <w:rFonts w:ascii="Times New Roman" w:eastAsia="Times New Roman" w:hAnsi="Times New Roman" w:cs="Times New Roman"/>
          <w:sz w:val="24"/>
          <w:szCs w:val="24"/>
          <w:lang w:eastAsia="en-DE"/>
        </w:rPr>
      </w:pPr>
      <w:r w:rsidRPr="00B5504F">
        <w:rPr>
          <w:rFonts w:ascii="Times New Roman" w:eastAsia="Times New Roman" w:hAnsi="Times New Roman" w:cs="Times New Roman"/>
          <w:sz w:val="24"/>
          <w:szCs w:val="24"/>
          <w:lang w:eastAsia="en-DE"/>
        </w:rPr>
        <w:t xml:space="preserve">Require a </w:t>
      </w:r>
      <w:r w:rsidRPr="00B5504F">
        <w:rPr>
          <w:rFonts w:ascii="Times New Roman" w:eastAsia="Times New Roman" w:hAnsi="Times New Roman" w:cs="Times New Roman"/>
          <w:b/>
          <w:bCs/>
          <w:sz w:val="24"/>
          <w:szCs w:val="24"/>
          <w:lang w:eastAsia="en-DE"/>
        </w:rPr>
        <w:t>stable internet connection</w:t>
      </w:r>
    </w:p>
    <w:p w14:paraId="0F69944A" w14:textId="77777777" w:rsidR="00FF36F4" w:rsidRPr="00B5504F" w:rsidRDefault="00FF36F4" w:rsidP="00FF36F4">
      <w:pPr>
        <w:numPr>
          <w:ilvl w:val="0"/>
          <w:numId w:val="30"/>
        </w:numPr>
        <w:spacing w:before="100" w:beforeAutospacing="1" w:after="100" w:afterAutospacing="1" w:line="240" w:lineRule="auto"/>
        <w:rPr>
          <w:rFonts w:ascii="Times New Roman" w:eastAsia="Times New Roman" w:hAnsi="Times New Roman" w:cs="Times New Roman"/>
          <w:sz w:val="24"/>
          <w:szCs w:val="24"/>
          <w:lang w:eastAsia="en-DE"/>
        </w:rPr>
      </w:pPr>
      <w:r w:rsidRPr="00B5504F">
        <w:rPr>
          <w:rFonts w:ascii="Times New Roman" w:eastAsia="Times New Roman" w:hAnsi="Times New Roman" w:cs="Times New Roman"/>
          <w:sz w:val="24"/>
          <w:szCs w:val="24"/>
          <w:lang w:eastAsia="en-DE"/>
        </w:rPr>
        <w:t xml:space="preserve">Use around </w:t>
      </w:r>
      <w:r w:rsidRPr="00B5504F">
        <w:rPr>
          <w:rFonts w:ascii="Times New Roman" w:eastAsia="Times New Roman" w:hAnsi="Times New Roman" w:cs="Times New Roman"/>
          <w:b/>
          <w:bCs/>
          <w:sz w:val="24"/>
          <w:szCs w:val="24"/>
          <w:lang w:eastAsia="en-DE"/>
        </w:rPr>
        <w:t>2 GB of free disk space</w:t>
      </w:r>
    </w:p>
    <w:p w14:paraId="606AA5CF" w14:textId="77777777" w:rsidR="00FF36F4" w:rsidRPr="00B5504F" w:rsidRDefault="00FF36F4" w:rsidP="00FF36F4">
      <w:pPr>
        <w:numPr>
          <w:ilvl w:val="0"/>
          <w:numId w:val="30"/>
        </w:numPr>
        <w:spacing w:before="100" w:beforeAutospacing="1" w:after="100" w:afterAutospacing="1" w:line="240" w:lineRule="auto"/>
        <w:rPr>
          <w:rFonts w:ascii="Times New Roman" w:eastAsia="Times New Roman" w:hAnsi="Times New Roman" w:cs="Times New Roman"/>
          <w:sz w:val="24"/>
          <w:szCs w:val="24"/>
          <w:lang w:eastAsia="en-DE"/>
        </w:rPr>
      </w:pPr>
      <w:r w:rsidRPr="00B5504F">
        <w:rPr>
          <w:rFonts w:ascii="Times New Roman" w:eastAsia="Times New Roman" w:hAnsi="Times New Roman" w:cs="Times New Roman"/>
          <w:sz w:val="24"/>
          <w:szCs w:val="24"/>
          <w:lang w:eastAsia="en-DE"/>
        </w:rPr>
        <w:t>Take a few minutes depending on your internet speed</w:t>
      </w:r>
    </w:p>
    <w:p w14:paraId="7667E89D" w14:textId="77777777" w:rsidR="00FF36F4" w:rsidRPr="00B5504F" w:rsidRDefault="00FF36F4" w:rsidP="00FF36F4">
      <w:pPr>
        <w:spacing w:before="100" w:beforeAutospacing="1" w:after="100" w:afterAutospacing="1" w:line="240" w:lineRule="auto"/>
        <w:rPr>
          <w:rFonts w:ascii="Times New Roman" w:eastAsia="Times New Roman" w:hAnsi="Times New Roman" w:cs="Times New Roman"/>
          <w:sz w:val="24"/>
          <w:szCs w:val="24"/>
          <w:lang w:eastAsia="en-DE"/>
        </w:rPr>
      </w:pPr>
      <w:r w:rsidRPr="00B5504F">
        <w:rPr>
          <w:rFonts w:ascii="Segoe UI Emoji" w:eastAsia="Times New Roman" w:hAnsi="Segoe UI Emoji" w:cs="Segoe UI Emoji"/>
          <w:sz w:val="24"/>
          <w:szCs w:val="24"/>
          <w:lang w:eastAsia="en-DE"/>
        </w:rPr>
        <w:t>💡</w:t>
      </w:r>
      <w:r w:rsidRPr="00B5504F">
        <w:rPr>
          <w:rFonts w:ascii="Times New Roman" w:eastAsia="Times New Roman" w:hAnsi="Times New Roman" w:cs="Times New Roman"/>
          <w:sz w:val="24"/>
          <w:szCs w:val="24"/>
          <w:lang w:eastAsia="en-DE"/>
        </w:rPr>
        <w:t xml:space="preserve"> </w:t>
      </w:r>
      <w:r w:rsidRPr="00B5504F">
        <w:rPr>
          <w:rFonts w:ascii="Times New Roman" w:eastAsia="Times New Roman" w:hAnsi="Times New Roman" w:cs="Times New Roman"/>
          <w:i/>
          <w:iCs/>
          <w:sz w:val="24"/>
          <w:szCs w:val="24"/>
          <w:lang w:eastAsia="en-DE"/>
        </w:rPr>
        <w:t>If the installer doesn’t start, try</w:t>
      </w:r>
      <w:r>
        <w:rPr>
          <w:rFonts w:ascii="Times New Roman" w:eastAsia="Times New Roman" w:hAnsi="Times New Roman" w:cs="Times New Roman"/>
          <w:i/>
          <w:iCs/>
          <w:sz w:val="24"/>
          <w:szCs w:val="24"/>
          <w:lang w:eastAsia="en-DE"/>
        </w:rPr>
        <w:t xml:space="preserve"> </w:t>
      </w:r>
      <w:r w:rsidRPr="00B5504F">
        <w:rPr>
          <w:rFonts w:ascii="Times New Roman" w:eastAsia="Times New Roman" w:hAnsi="Times New Roman" w:cs="Times New Roman"/>
          <w:b/>
          <w:bCs/>
          <w:sz w:val="24"/>
          <w:szCs w:val="24"/>
          <w:lang w:eastAsia="en-DE"/>
        </w:rPr>
        <w:t>Right-click → Run as Administrator</w:t>
      </w:r>
    </w:p>
    <w:p w14:paraId="0B53B6E4" w14:textId="77777777" w:rsidR="00FF36F4" w:rsidRPr="00B5504F" w:rsidRDefault="00FF36F4" w:rsidP="00FF36F4">
      <w:pPr>
        <w:spacing w:before="100" w:beforeAutospacing="1" w:after="100" w:afterAutospacing="1" w:line="240" w:lineRule="auto"/>
        <w:rPr>
          <w:rFonts w:ascii="Times New Roman" w:eastAsia="Times New Roman" w:hAnsi="Times New Roman" w:cs="Times New Roman"/>
          <w:sz w:val="24"/>
          <w:szCs w:val="24"/>
          <w:lang w:eastAsia="en-DE"/>
        </w:rPr>
      </w:pPr>
      <w:r w:rsidRPr="00B5504F">
        <w:rPr>
          <w:rFonts w:ascii="Times New Roman" w:eastAsia="Times New Roman" w:hAnsi="Times New Roman" w:cs="Times New Roman"/>
          <w:sz w:val="24"/>
          <w:szCs w:val="24"/>
          <w:lang w:eastAsia="en-DE"/>
        </w:rPr>
        <w:t>Follow the on-screen instructions to complete the setup.</w:t>
      </w:r>
      <w:r>
        <w:rPr>
          <w:rFonts w:ascii="Times New Roman" w:eastAsia="Times New Roman" w:hAnsi="Times New Roman" w:cs="Times New Roman"/>
          <w:sz w:val="24"/>
          <w:szCs w:val="24"/>
          <w:lang w:eastAsia="en-DE"/>
        </w:rPr>
        <w:t xml:space="preserve"> </w:t>
      </w:r>
      <w:r w:rsidRPr="00B5504F">
        <w:rPr>
          <w:rFonts w:ascii="Times New Roman" w:eastAsia="Times New Roman" w:hAnsi="Times New Roman" w:cs="Times New Roman"/>
          <w:sz w:val="24"/>
          <w:szCs w:val="24"/>
          <w:lang w:eastAsia="en-DE"/>
        </w:rPr>
        <w:t xml:space="preserve">This is a </w:t>
      </w:r>
      <w:r w:rsidRPr="00B5504F">
        <w:rPr>
          <w:rFonts w:ascii="Times New Roman" w:eastAsia="Times New Roman" w:hAnsi="Times New Roman" w:cs="Times New Roman"/>
          <w:b/>
          <w:bCs/>
          <w:sz w:val="24"/>
          <w:szCs w:val="24"/>
          <w:lang w:eastAsia="en-DE"/>
        </w:rPr>
        <w:t>one-time installation</w:t>
      </w:r>
      <w:r w:rsidRPr="00B5504F">
        <w:rPr>
          <w:rFonts w:ascii="Times New Roman" w:eastAsia="Times New Roman" w:hAnsi="Times New Roman" w:cs="Times New Roman"/>
          <w:sz w:val="24"/>
          <w:szCs w:val="24"/>
          <w:lang w:eastAsia="en-DE"/>
        </w:rPr>
        <w:t xml:space="preserve">. You won’t need to install the Runtime again for future versions of </w:t>
      </w:r>
      <w:r>
        <w:rPr>
          <w:rFonts w:ascii="Times New Roman" w:eastAsia="Times New Roman" w:hAnsi="Times New Roman" w:cs="Times New Roman"/>
          <w:sz w:val="24"/>
          <w:szCs w:val="24"/>
          <w:lang w:eastAsia="en-DE"/>
        </w:rPr>
        <w:t>Nutri</w:t>
      </w:r>
      <w:r w:rsidRPr="00B5504F">
        <w:rPr>
          <w:rFonts w:ascii="Times New Roman" w:eastAsia="Times New Roman" w:hAnsi="Times New Roman" w:cs="Times New Roman"/>
          <w:sz w:val="24"/>
          <w:szCs w:val="24"/>
          <w:lang w:eastAsia="en-DE"/>
        </w:rPr>
        <w:t>Curv</w:t>
      </w:r>
      <w:r>
        <w:rPr>
          <w:rFonts w:ascii="Times New Roman" w:eastAsia="Times New Roman" w:hAnsi="Times New Roman" w:cs="Times New Roman"/>
          <w:sz w:val="24"/>
          <w:szCs w:val="24"/>
          <w:lang w:eastAsia="en-DE"/>
        </w:rPr>
        <w:t>ist</w:t>
      </w:r>
      <w:r w:rsidRPr="00B5504F">
        <w:rPr>
          <w:rFonts w:ascii="Times New Roman" w:eastAsia="Times New Roman" w:hAnsi="Times New Roman" w:cs="Times New Roman"/>
          <w:sz w:val="24"/>
          <w:szCs w:val="24"/>
          <w:lang w:eastAsia="en-DE"/>
        </w:rPr>
        <w:t>.</w:t>
      </w:r>
    </w:p>
    <w:p w14:paraId="259BF304" w14:textId="7596F234" w:rsidR="00FF36F4" w:rsidRPr="00B5504F" w:rsidRDefault="00ED218F" w:rsidP="00D54E7A">
      <w:pPr>
        <w:spacing w:before="100" w:beforeAutospacing="1" w:after="100" w:afterAutospacing="1" w:line="240" w:lineRule="auto"/>
        <w:outlineLvl w:val="2"/>
        <w:rPr>
          <w:rFonts w:ascii="Times New Roman" w:eastAsia="Times New Roman" w:hAnsi="Times New Roman" w:cs="Times New Roman"/>
          <w:b/>
          <w:bCs/>
          <w:sz w:val="27"/>
          <w:szCs w:val="27"/>
          <w:lang w:eastAsia="en-DE"/>
        </w:rPr>
      </w:pPr>
      <w:r>
        <w:rPr>
          <w:rFonts w:ascii="Times New Roman" w:eastAsia="Times New Roman" w:hAnsi="Times New Roman" w:cs="Times New Roman"/>
          <w:b/>
          <w:bCs/>
          <w:sz w:val="27"/>
          <w:szCs w:val="27"/>
          <w:lang w:eastAsia="en-DE"/>
        </w:rPr>
        <w:t xml:space="preserve">4. </w:t>
      </w:r>
      <w:r w:rsidR="00FF36F4" w:rsidRPr="00B5504F">
        <w:rPr>
          <w:rFonts w:ascii="Times New Roman" w:eastAsia="Times New Roman" w:hAnsi="Times New Roman" w:cs="Times New Roman"/>
          <w:b/>
          <w:bCs/>
          <w:sz w:val="27"/>
          <w:szCs w:val="27"/>
          <w:lang w:eastAsia="en-DE"/>
        </w:rPr>
        <w:t>Launch the App:</w:t>
      </w:r>
    </w:p>
    <w:p w14:paraId="72A9400D" w14:textId="54100F64" w:rsidR="00FF36F4" w:rsidRPr="00B5504F" w:rsidRDefault="00FF36F4" w:rsidP="007B22D2">
      <w:pPr>
        <w:spacing w:before="100" w:beforeAutospacing="1" w:after="100" w:afterAutospacing="1" w:line="240" w:lineRule="auto"/>
        <w:rPr>
          <w:rFonts w:ascii="Times New Roman" w:eastAsia="Times New Roman" w:hAnsi="Times New Roman" w:cs="Times New Roman"/>
          <w:sz w:val="24"/>
          <w:szCs w:val="24"/>
          <w:lang w:eastAsia="en-DE"/>
        </w:rPr>
      </w:pPr>
      <w:r w:rsidRPr="00B5504F">
        <w:rPr>
          <w:rFonts w:ascii="Times New Roman" w:eastAsia="Times New Roman" w:hAnsi="Times New Roman" w:cs="Times New Roman"/>
          <w:sz w:val="24"/>
          <w:szCs w:val="24"/>
          <w:lang w:eastAsia="en-DE"/>
        </w:rPr>
        <w:t>After installing the Runtime</w:t>
      </w:r>
      <w:r w:rsidR="00D54E7A">
        <w:rPr>
          <w:rFonts w:ascii="Times New Roman" w:eastAsia="Times New Roman" w:hAnsi="Times New Roman" w:cs="Times New Roman"/>
          <w:sz w:val="24"/>
          <w:szCs w:val="24"/>
          <w:lang w:eastAsia="en-DE"/>
        </w:rPr>
        <w:t xml:space="preserve">, </w:t>
      </w:r>
      <w:r>
        <w:rPr>
          <w:rFonts w:ascii="Times New Roman" w:eastAsia="Times New Roman" w:hAnsi="Times New Roman" w:cs="Times New Roman"/>
          <w:noProof/>
          <w:sz w:val="24"/>
          <w:szCs w:val="24"/>
          <w:lang w:eastAsia="en-DE"/>
        </w:rPr>
        <w:drawing>
          <wp:anchor distT="0" distB="0" distL="114300" distR="114300" simplePos="0" relativeHeight="251659264" behindDoc="0" locked="0" layoutInCell="1" allowOverlap="1" wp14:anchorId="36D348EA" wp14:editId="66021498">
            <wp:simplePos x="0" y="0"/>
            <wp:positionH relativeFrom="column">
              <wp:posOffset>4915535</wp:posOffset>
            </wp:positionH>
            <wp:positionV relativeFrom="paragraph">
              <wp:posOffset>3023</wp:posOffset>
            </wp:positionV>
            <wp:extent cx="457200" cy="457200"/>
            <wp:effectExtent l="0" t="0" r="0" b="0"/>
            <wp:wrapThrough wrapText="bothSides">
              <wp:wrapPolygon edited="0">
                <wp:start x="0" y="0"/>
                <wp:lineTo x="0" y="20700"/>
                <wp:lineTo x="20700" y="20700"/>
                <wp:lineTo x="20700" y="0"/>
                <wp:lineTo x="0" y="0"/>
              </wp:wrapPolygon>
            </wp:wrapThrough>
            <wp:docPr id="451265607" name="Picture 1" descr="A green background with white text&#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1265607" name="Picture 1" descr="A green background with white text&#10;&#10;AI-generated content may be incorrect."/>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457200" cy="457200"/>
                    </a:xfrm>
                    <a:prstGeom prst="rect">
                      <a:avLst/>
                    </a:prstGeom>
                    <a:noFill/>
                    <a:ln>
                      <a:noFill/>
                    </a:ln>
                  </pic:spPr>
                </pic:pic>
              </a:graphicData>
            </a:graphic>
          </wp:anchor>
        </w:drawing>
      </w:r>
      <w:r w:rsidR="007B22D2">
        <w:rPr>
          <w:rFonts w:ascii="Times New Roman" w:eastAsia="Times New Roman" w:hAnsi="Times New Roman" w:cs="Times New Roman"/>
          <w:sz w:val="24"/>
          <w:szCs w:val="24"/>
          <w:lang w:eastAsia="en-DE"/>
        </w:rPr>
        <w:t>g</w:t>
      </w:r>
      <w:r w:rsidRPr="00B5504F">
        <w:rPr>
          <w:rFonts w:ascii="Times New Roman" w:eastAsia="Times New Roman" w:hAnsi="Times New Roman" w:cs="Times New Roman"/>
          <w:sz w:val="24"/>
          <w:szCs w:val="24"/>
          <w:lang w:eastAsia="en-DE"/>
        </w:rPr>
        <w:t>o back to the main folder</w:t>
      </w:r>
      <w:r>
        <w:rPr>
          <w:rFonts w:ascii="Times New Roman" w:eastAsia="Times New Roman" w:hAnsi="Times New Roman" w:cs="Times New Roman"/>
          <w:sz w:val="24"/>
          <w:szCs w:val="24"/>
          <w:lang w:eastAsia="en-DE"/>
        </w:rPr>
        <w:t xml:space="preserve"> </w:t>
      </w:r>
      <w:r w:rsidRPr="00B5504F">
        <w:rPr>
          <w:rFonts w:ascii="Times New Roman" w:eastAsia="Times New Roman" w:hAnsi="Times New Roman" w:cs="Times New Roman"/>
          <w:b/>
          <w:bCs/>
          <w:sz w:val="24"/>
          <w:szCs w:val="24"/>
          <w:lang w:eastAsia="en-DE"/>
        </w:rPr>
        <w:t xml:space="preserve">Double-click </w:t>
      </w:r>
      <w:r>
        <w:rPr>
          <w:rFonts w:ascii="Courier New" w:eastAsia="Times New Roman" w:hAnsi="Courier New" w:cs="Courier New"/>
          <w:b/>
          <w:bCs/>
          <w:sz w:val="20"/>
          <w:szCs w:val="20"/>
          <w:lang w:eastAsia="en-DE"/>
        </w:rPr>
        <w:t>Nutri</w:t>
      </w:r>
      <w:r w:rsidRPr="00B5504F">
        <w:rPr>
          <w:rFonts w:ascii="Courier New" w:eastAsia="Times New Roman" w:hAnsi="Courier New" w:cs="Courier New"/>
          <w:b/>
          <w:bCs/>
          <w:sz w:val="20"/>
          <w:szCs w:val="20"/>
          <w:lang w:eastAsia="en-DE"/>
        </w:rPr>
        <w:t>Curv</w:t>
      </w:r>
      <w:r>
        <w:rPr>
          <w:rFonts w:ascii="Courier New" w:eastAsia="Times New Roman" w:hAnsi="Courier New" w:cs="Courier New"/>
          <w:b/>
          <w:bCs/>
          <w:sz w:val="20"/>
          <w:szCs w:val="20"/>
          <w:lang w:eastAsia="en-DE"/>
        </w:rPr>
        <w:t>ist</w:t>
      </w:r>
      <w:r w:rsidRPr="00B5504F">
        <w:rPr>
          <w:rFonts w:ascii="Courier New" w:eastAsia="Times New Roman" w:hAnsi="Courier New" w:cs="Courier New"/>
          <w:b/>
          <w:bCs/>
          <w:sz w:val="20"/>
          <w:szCs w:val="20"/>
          <w:lang w:eastAsia="en-DE"/>
        </w:rPr>
        <w:t>.exe</w:t>
      </w:r>
      <w:r w:rsidRPr="00B5504F">
        <w:rPr>
          <w:rFonts w:ascii="Times New Roman" w:eastAsia="Times New Roman" w:hAnsi="Times New Roman" w:cs="Times New Roman"/>
          <w:sz w:val="24"/>
          <w:szCs w:val="24"/>
          <w:lang w:eastAsia="en-DE"/>
        </w:rPr>
        <w:t xml:space="preserve"> to start the app</w:t>
      </w:r>
      <w:r w:rsidR="007B22D2">
        <w:rPr>
          <w:rFonts w:ascii="Times New Roman" w:eastAsia="Times New Roman" w:hAnsi="Times New Roman" w:cs="Times New Roman"/>
          <w:sz w:val="24"/>
          <w:szCs w:val="24"/>
          <w:lang w:eastAsia="en-DE"/>
        </w:rPr>
        <w:t xml:space="preserve">. </w:t>
      </w:r>
      <w:r w:rsidRPr="00B5504F">
        <w:rPr>
          <w:rFonts w:ascii="Times New Roman" w:eastAsia="Times New Roman" w:hAnsi="Times New Roman" w:cs="Times New Roman"/>
          <w:sz w:val="24"/>
          <w:szCs w:val="24"/>
          <w:lang w:eastAsia="en-DE"/>
        </w:rPr>
        <w:t xml:space="preserve">You're ready to use </w:t>
      </w:r>
      <w:r>
        <w:rPr>
          <w:rFonts w:ascii="Times New Roman" w:eastAsia="Times New Roman" w:hAnsi="Times New Roman" w:cs="Times New Roman"/>
          <w:sz w:val="24"/>
          <w:szCs w:val="24"/>
          <w:lang w:eastAsia="en-DE"/>
        </w:rPr>
        <w:t>Nutri</w:t>
      </w:r>
      <w:r w:rsidRPr="00B5504F">
        <w:rPr>
          <w:rFonts w:ascii="Times New Roman" w:eastAsia="Times New Roman" w:hAnsi="Times New Roman" w:cs="Times New Roman"/>
          <w:sz w:val="24"/>
          <w:szCs w:val="24"/>
          <w:lang w:eastAsia="en-DE"/>
        </w:rPr>
        <w:t>Curv</w:t>
      </w:r>
      <w:r>
        <w:rPr>
          <w:rFonts w:ascii="Times New Roman" w:eastAsia="Times New Roman" w:hAnsi="Times New Roman" w:cs="Times New Roman"/>
          <w:sz w:val="24"/>
          <w:szCs w:val="24"/>
          <w:lang w:eastAsia="en-DE"/>
        </w:rPr>
        <w:t>ist</w:t>
      </w:r>
      <w:r w:rsidRPr="00B5504F">
        <w:rPr>
          <w:rFonts w:ascii="Times New Roman" w:eastAsia="Times New Roman" w:hAnsi="Times New Roman" w:cs="Times New Roman"/>
          <w:sz w:val="24"/>
          <w:szCs w:val="24"/>
          <w:lang w:eastAsia="en-DE"/>
        </w:rPr>
        <w:t>!</w:t>
      </w:r>
    </w:p>
    <w:p w14:paraId="620B3A7E" w14:textId="77777777" w:rsidR="00FF36F4" w:rsidRPr="00256143" w:rsidRDefault="00000000" w:rsidP="00FF36F4">
      <w:pPr>
        <w:spacing w:before="100" w:beforeAutospacing="1" w:after="100" w:afterAutospacing="1" w:line="276" w:lineRule="auto"/>
      </w:pPr>
      <w:r>
        <w:pict w14:anchorId="0F4F55D2">
          <v:rect id="_x0000_i1027" style="width:0;height:1.5pt" o:hralign="center" o:hrstd="t" o:hr="t" fillcolor="#a0a0a0" stroked="f"/>
        </w:pict>
      </w:r>
    </w:p>
    <w:p w14:paraId="5541B2A5" w14:textId="7507ABF4" w:rsidR="00FF36F4" w:rsidRDefault="00FF36F4" w:rsidP="007B22D2">
      <w:pPr>
        <w:spacing w:before="100" w:beforeAutospacing="1" w:after="100" w:afterAutospacing="1" w:line="276" w:lineRule="auto"/>
        <w:rPr>
          <w:rFonts w:ascii="Times New Roman" w:eastAsia="Times New Roman" w:hAnsi="Times New Roman" w:cs="Times New Roman"/>
          <w:b/>
          <w:bCs/>
          <w:sz w:val="36"/>
          <w:szCs w:val="36"/>
          <w:lang w:eastAsia="en-DE"/>
        </w:rPr>
      </w:pPr>
      <w:r w:rsidRPr="00604D33">
        <w:rPr>
          <w:rFonts w:ascii="Courier New" w:eastAsia="Times New Roman" w:hAnsi="Courier New" w:cs="Courier New"/>
          <w:b/>
          <w:bCs/>
          <w:sz w:val="16"/>
          <w:szCs w:val="16"/>
          <w:lang w:val="en-GB" w:eastAsia="en-DE"/>
        </w:rPr>
        <w:t xml:space="preserve">Compatibility Note: </w:t>
      </w:r>
      <w:r>
        <w:rPr>
          <w:rFonts w:ascii="Courier New" w:eastAsia="Times New Roman" w:hAnsi="Courier New" w:cs="Courier New"/>
          <w:sz w:val="16"/>
          <w:szCs w:val="16"/>
          <w:lang w:val="en-GB" w:eastAsia="en-DE"/>
        </w:rPr>
        <w:t>Nutri</w:t>
      </w:r>
      <w:r w:rsidRPr="00604D33">
        <w:rPr>
          <w:rFonts w:ascii="Courier New" w:eastAsia="Times New Roman" w:hAnsi="Courier New" w:cs="Courier New"/>
          <w:sz w:val="16"/>
          <w:szCs w:val="16"/>
          <w:lang w:val="en-GB" w:eastAsia="en-DE"/>
        </w:rPr>
        <w:t>Curv</w:t>
      </w:r>
      <w:r>
        <w:rPr>
          <w:rFonts w:ascii="Courier New" w:eastAsia="Times New Roman" w:hAnsi="Courier New" w:cs="Courier New"/>
          <w:sz w:val="16"/>
          <w:szCs w:val="16"/>
          <w:lang w:val="en-GB" w:eastAsia="en-DE"/>
        </w:rPr>
        <w:t>ist</w:t>
      </w:r>
      <w:r w:rsidRPr="00604D33">
        <w:rPr>
          <w:rFonts w:ascii="Courier New" w:eastAsia="Times New Roman" w:hAnsi="Courier New" w:cs="Courier New"/>
          <w:sz w:val="16"/>
          <w:szCs w:val="16"/>
          <w:lang w:val="en-GB" w:eastAsia="en-DE"/>
        </w:rPr>
        <w:t xml:space="preserve"> 1.0 has been successfully tested with MATLAB versions 2023a to 2025a and using the standalone Runtime (MCR). If your installed version is within this range or you use </w:t>
      </w:r>
      <w:r>
        <w:rPr>
          <w:rFonts w:ascii="Courier New" w:eastAsia="Times New Roman" w:hAnsi="Courier New" w:cs="Courier New"/>
          <w:sz w:val="16"/>
          <w:szCs w:val="16"/>
          <w:lang w:val="en-GB" w:eastAsia="en-DE"/>
        </w:rPr>
        <w:t>our</w:t>
      </w:r>
      <w:r w:rsidRPr="00604D33">
        <w:rPr>
          <w:rFonts w:ascii="Courier New" w:eastAsia="Times New Roman" w:hAnsi="Courier New" w:cs="Courier New"/>
          <w:sz w:val="16"/>
          <w:szCs w:val="16"/>
          <w:lang w:val="en-GB" w:eastAsia="en-DE"/>
        </w:rPr>
        <w:t xml:space="preserve"> provided Runtime, the app should work without any problems. It has also been tested on several regular desktop and laptop computers, and it runs smoothly even with standard processing power and memory.</w:t>
      </w:r>
      <w:r>
        <w:br w:type="page"/>
      </w:r>
    </w:p>
    <w:p w14:paraId="213A38FC" w14:textId="69CC14AA" w:rsidR="00EF29BA" w:rsidRDefault="00EF29BA" w:rsidP="00AE4801">
      <w:pPr>
        <w:pStyle w:val="Heading2"/>
        <w:spacing w:after="0" w:afterAutospacing="0"/>
      </w:pPr>
      <w:r>
        <w:lastRenderedPageBreak/>
        <w:t xml:space="preserve">Getting Started with </w:t>
      </w:r>
      <w:r w:rsidR="001B1F2A">
        <w:t>Nutri</w:t>
      </w:r>
      <w:r>
        <w:t>Curv</w:t>
      </w:r>
      <w:r w:rsidR="008C080A">
        <w:t>ist</w:t>
      </w:r>
      <w:r>
        <w:t xml:space="preserve"> 1.0</w:t>
      </w:r>
    </w:p>
    <w:p w14:paraId="51A8D58A" w14:textId="77777777" w:rsidR="00EF29BA" w:rsidRDefault="00000000" w:rsidP="00AE4801">
      <w:pPr>
        <w:spacing w:after="0"/>
      </w:pPr>
      <w:r>
        <w:pict w14:anchorId="0A6F6889">
          <v:rect id="_x0000_i1028" style="width:0;height:1.5pt" o:hralign="center" o:hrstd="t" o:hr="t" fillcolor="#a0a0a0" stroked="f"/>
        </w:pict>
      </w:r>
    </w:p>
    <w:p w14:paraId="219E8313" w14:textId="77777777" w:rsidR="00EF29BA" w:rsidRDefault="00EF29BA" w:rsidP="007165C4">
      <w:pPr>
        <w:pStyle w:val="Heading2"/>
        <w:spacing w:after="0" w:afterAutospacing="0"/>
      </w:pPr>
      <w:r>
        <w:rPr>
          <w:rFonts w:ascii="Segoe UI Emoji" w:hAnsi="Segoe UI Emoji" w:cs="Segoe UI Emoji"/>
        </w:rPr>
        <w:t>📄</w:t>
      </w:r>
      <w:r w:rsidR="00767B8C">
        <w:rPr>
          <w:lang w:val="en-GB"/>
        </w:rPr>
        <w:t xml:space="preserve"> </w:t>
      </w:r>
      <w:r>
        <w:t>Data</w:t>
      </w:r>
    </w:p>
    <w:p w14:paraId="5917385B" w14:textId="13F5918B" w:rsidR="00EF29BA" w:rsidRDefault="001B1F2A" w:rsidP="007165C4">
      <w:pPr>
        <w:pStyle w:val="NormalWeb"/>
        <w:spacing w:after="0" w:afterAutospacing="0"/>
      </w:pPr>
      <w:r>
        <w:t>Nutri</w:t>
      </w:r>
      <w:r w:rsidR="007708B1">
        <w:t>Curv</w:t>
      </w:r>
      <w:r w:rsidR="008C080A">
        <w:t>ist</w:t>
      </w:r>
      <w:r w:rsidR="007708B1">
        <w:t xml:space="preserve"> 1.0 uses a </w:t>
      </w:r>
      <w:r w:rsidR="007708B1">
        <w:rPr>
          <w:rStyle w:val="Strong"/>
        </w:rPr>
        <w:t>built-in data entry table</w:t>
      </w:r>
    </w:p>
    <w:p w14:paraId="3C3999A7" w14:textId="77E0C697" w:rsidR="007708B1" w:rsidRDefault="007708B1" w:rsidP="007708B1">
      <w:pPr>
        <w:spacing w:before="100" w:beforeAutospacing="1" w:after="100" w:afterAutospacing="1" w:line="240" w:lineRule="auto"/>
        <w:rPr>
          <w:rFonts w:ascii="Times New Roman" w:eastAsia="Times New Roman" w:hAnsi="Times New Roman" w:cs="Times New Roman"/>
          <w:sz w:val="24"/>
          <w:szCs w:val="24"/>
          <w:lang w:eastAsia="en-DE"/>
        </w:rPr>
      </w:pPr>
      <w:r w:rsidRPr="007708B1">
        <w:rPr>
          <w:rFonts w:ascii="Times New Roman" w:eastAsia="Times New Roman" w:hAnsi="Times New Roman" w:cs="Times New Roman"/>
          <w:sz w:val="24"/>
          <w:szCs w:val="24"/>
          <w:lang w:eastAsia="en-DE"/>
        </w:rPr>
        <w:t xml:space="preserve">Use the </w:t>
      </w:r>
      <w:r w:rsidRPr="007708B1">
        <w:rPr>
          <w:rFonts w:ascii="Times New Roman" w:eastAsia="Times New Roman" w:hAnsi="Times New Roman" w:cs="Times New Roman"/>
          <w:b/>
          <w:bCs/>
          <w:sz w:val="24"/>
          <w:szCs w:val="24"/>
          <w:lang w:eastAsia="en-DE"/>
        </w:rPr>
        <w:t>"Data Entry"</w:t>
      </w:r>
      <w:r w:rsidRPr="007708B1">
        <w:rPr>
          <w:rFonts w:ascii="Times New Roman" w:eastAsia="Times New Roman" w:hAnsi="Times New Roman" w:cs="Times New Roman"/>
          <w:sz w:val="24"/>
          <w:szCs w:val="24"/>
          <w:lang w:eastAsia="en-DE"/>
        </w:rPr>
        <w:t xml:space="preserve"> panel on the right side of the main window.</w:t>
      </w:r>
      <w:r w:rsidRPr="007708B1">
        <w:rPr>
          <w:rFonts w:ascii="Times New Roman" w:eastAsia="Times New Roman" w:hAnsi="Times New Roman" w:cs="Times New Roman"/>
          <w:sz w:val="24"/>
          <w:szCs w:val="24"/>
          <w:lang w:eastAsia="en-DE"/>
        </w:rPr>
        <w:br/>
        <w:t xml:space="preserve">• Manually type or </w:t>
      </w:r>
      <w:r w:rsidRPr="007708B1">
        <w:rPr>
          <w:rFonts w:ascii="Times New Roman" w:eastAsia="Times New Roman" w:hAnsi="Times New Roman" w:cs="Times New Roman"/>
          <w:b/>
          <w:bCs/>
          <w:sz w:val="24"/>
          <w:szCs w:val="24"/>
          <w:lang w:eastAsia="en-DE"/>
        </w:rPr>
        <w:t>paste</w:t>
      </w:r>
      <w:r w:rsidRPr="007708B1">
        <w:rPr>
          <w:rFonts w:ascii="Times New Roman" w:eastAsia="Times New Roman" w:hAnsi="Times New Roman" w:cs="Times New Roman"/>
          <w:sz w:val="24"/>
          <w:szCs w:val="24"/>
          <w:lang w:eastAsia="en-DE"/>
        </w:rPr>
        <w:t xml:space="preserve"> your data into the table.</w:t>
      </w:r>
      <w:r w:rsidRPr="007708B1">
        <w:rPr>
          <w:rFonts w:ascii="Times New Roman" w:eastAsia="Times New Roman" w:hAnsi="Times New Roman" w:cs="Times New Roman"/>
          <w:sz w:val="24"/>
          <w:szCs w:val="24"/>
          <w:lang w:eastAsia="en-DE"/>
        </w:rPr>
        <w:br/>
        <w:t xml:space="preserve">• </w:t>
      </w:r>
      <w:r w:rsidR="00F6528A" w:rsidRPr="00F6528A">
        <w:rPr>
          <w:rFonts w:ascii="Times New Roman" w:eastAsia="Times New Roman" w:hAnsi="Times New Roman" w:cs="Times New Roman"/>
          <w:sz w:val="24"/>
          <w:szCs w:val="24"/>
          <w:lang w:eastAsia="en-DE"/>
        </w:rPr>
        <w:t>Each row represents one observation (replicate)</w:t>
      </w:r>
    </w:p>
    <w:p w14:paraId="7F0AD15A" w14:textId="455FA697" w:rsidR="00F6528A" w:rsidRPr="007708B1" w:rsidRDefault="00F6528A" w:rsidP="00F6528A">
      <w:pPr>
        <w:spacing w:before="100" w:beforeAutospacing="1" w:after="100" w:afterAutospacing="1" w:line="240" w:lineRule="auto"/>
        <w:rPr>
          <w:rFonts w:ascii="Times New Roman" w:eastAsia="Times New Roman" w:hAnsi="Times New Roman" w:cs="Times New Roman"/>
          <w:sz w:val="24"/>
          <w:szCs w:val="24"/>
          <w:lang w:eastAsia="en-DE"/>
        </w:rPr>
      </w:pPr>
      <w:r w:rsidRPr="00F6528A">
        <w:rPr>
          <w:rFonts w:ascii="Times New Roman" w:eastAsia="Times New Roman" w:hAnsi="Times New Roman" w:cs="Times New Roman"/>
          <w:sz w:val="24"/>
          <w:szCs w:val="24"/>
          <w:lang w:eastAsia="en-DE"/>
        </w:rPr>
        <w:t xml:space="preserve">You can manage the table by right-clicking to paste data, add or remove rows, or use </w:t>
      </w:r>
      <w:proofErr w:type="spellStart"/>
      <w:r w:rsidRPr="00F6528A">
        <w:rPr>
          <w:rFonts w:ascii="Times New Roman" w:eastAsia="Times New Roman" w:hAnsi="Times New Roman" w:cs="Times New Roman"/>
          <w:b/>
          <w:bCs/>
          <w:sz w:val="24"/>
          <w:szCs w:val="24"/>
          <w:lang w:eastAsia="en-DE"/>
        </w:rPr>
        <w:t>Ctrl+V</w:t>
      </w:r>
      <w:proofErr w:type="spellEnd"/>
      <w:r w:rsidRPr="00F6528A">
        <w:rPr>
          <w:rFonts w:ascii="Times New Roman" w:eastAsia="Times New Roman" w:hAnsi="Times New Roman" w:cs="Times New Roman"/>
          <w:sz w:val="24"/>
          <w:szCs w:val="24"/>
          <w:lang w:eastAsia="en-DE"/>
        </w:rPr>
        <w:t xml:space="preserve"> to paste directly.</w:t>
      </w:r>
    </w:p>
    <w:p w14:paraId="08C8695F" w14:textId="77777777" w:rsidR="007708B1" w:rsidRPr="007708B1" w:rsidRDefault="007708B1" w:rsidP="007708B1">
      <w:pPr>
        <w:spacing w:before="100" w:beforeAutospacing="1" w:after="100" w:afterAutospacing="1" w:line="240" w:lineRule="auto"/>
        <w:outlineLvl w:val="3"/>
        <w:rPr>
          <w:rFonts w:ascii="Times New Roman" w:eastAsia="Times New Roman" w:hAnsi="Times New Roman" w:cs="Times New Roman"/>
          <w:b/>
          <w:bCs/>
          <w:sz w:val="24"/>
          <w:szCs w:val="24"/>
          <w:lang w:eastAsia="en-DE"/>
        </w:rPr>
      </w:pPr>
      <w:r w:rsidRPr="007708B1">
        <w:rPr>
          <w:rFonts w:ascii="Segoe UI Emoji" w:eastAsia="Times New Roman" w:hAnsi="Segoe UI Emoji" w:cs="Segoe UI Emoji"/>
          <w:b/>
          <w:bCs/>
          <w:sz w:val="24"/>
          <w:szCs w:val="24"/>
          <w:lang w:eastAsia="en-DE"/>
        </w:rPr>
        <w:t>💡</w:t>
      </w:r>
      <w:r w:rsidRPr="007708B1">
        <w:rPr>
          <w:rFonts w:ascii="Times New Roman" w:eastAsia="Times New Roman" w:hAnsi="Times New Roman" w:cs="Times New Roman"/>
          <w:b/>
          <w:bCs/>
          <w:sz w:val="24"/>
          <w:szCs w:val="24"/>
          <w:lang w:eastAsia="en-DE"/>
        </w:rPr>
        <w:t xml:space="preserve"> Tips:</w:t>
      </w:r>
    </w:p>
    <w:p w14:paraId="1C9A480B" w14:textId="450F75AB" w:rsidR="003A19DE" w:rsidRDefault="00F82A37" w:rsidP="00AA704C">
      <w:pPr>
        <w:pStyle w:val="NormalWeb"/>
      </w:pPr>
      <w:r>
        <w:t xml:space="preserve">For the analysis to run correctly, </w:t>
      </w:r>
      <w:r>
        <w:rPr>
          <w:rStyle w:val="Strong"/>
        </w:rPr>
        <w:t>every cell must have a valid entry</w:t>
      </w:r>
      <w:r>
        <w:t>:</w:t>
      </w:r>
      <w:r>
        <w:br/>
        <w:t>• No empty cells</w:t>
      </w:r>
      <w:r>
        <w:br/>
        <w:t>• No missing or invalid numbers</w:t>
      </w:r>
      <w:r>
        <w:br/>
        <w:t xml:space="preserve">• No text in numeric columns (X </w:t>
      </w:r>
      <w:r w:rsidR="006704B7">
        <w:t>and</w:t>
      </w:r>
      <w:r>
        <w:t xml:space="preserve"> Y)</w:t>
      </w:r>
      <w:r w:rsidR="00AA704C" w:rsidRPr="00AA704C">
        <w:t xml:space="preserve"> </w:t>
      </w:r>
      <w:r w:rsidR="00AA704C">
        <w:br/>
        <w:t xml:space="preserve">• </w:t>
      </w:r>
      <w:r w:rsidR="003A19DE" w:rsidRPr="003A19DE">
        <w:t>The first column (</w:t>
      </w:r>
      <w:proofErr w:type="spellStart"/>
      <w:r w:rsidR="003A19DE" w:rsidRPr="003A19DE">
        <w:t>Sample_name</w:t>
      </w:r>
      <w:proofErr w:type="spellEnd"/>
      <w:r w:rsidR="003A19DE" w:rsidRPr="003A19DE">
        <w:t xml:space="preserve">) must contain at least one character, such as A1, A2, Sample1, or </w:t>
      </w:r>
      <w:r w:rsidR="003A19DE">
        <w:t>S</w:t>
      </w:r>
      <w:r w:rsidR="003A19DE" w:rsidRPr="003A19DE">
        <w:t>ample2</w:t>
      </w:r>
    </w:p>
    <w:p w14:paraId="6598A723" w14:textId="77777777" w:rsidR="00F82A37" w:rsidRDefault="00F82A37" w:rsidP="00F82A37">
      <w:pPr>
        <w:pStyle w:val="NormalWeb"/>
      </w:pPr>
      <w:r>
        <w:t>If cells are empty or invalid, the app will either:</w:t>
      </w:r>
      <w:r>
        <w:br/>
        <w:t>▪ Show an error message, or</w:t>
      </w:r>
      <w:r>
        <w:br/>
        <w:t>▪ Return inaccurate or failed calculations.</w:t>
      </w:r>
    </w:p>
    <w:p w14:paraId="6214080C" w14:textId="77777777" w:rsidR="001B4C75" w:rsidRDefault="001B4C75" w:rsidP="00F82A37">
      <w:pPr>
        <w:pStyle w:val="NormalWeb"/>
      </w:pPr>
    </w:p>
    <w:p w14:paraId="62E77848" w14:textId="77777777" w:rsidR="001B4C75" w:rsidRPr="001B4C75" w:rsidRDefault="001B4C75" w:rsidP="001B4C75">
      <w:pPr>
        <w:pStyle w:val="NormalWeb"/>
        <w:rPr>
          <w:b/>
          <w:bCs/>
        </w:rPr>
      </w:pPr>
      <w:r w:rsidRPr="001B4C75">
        <w:rPr>
          <w:rFonts w:ascii="Segoe UI Emoji" w:hAnsi="Segoe UI Emoji" w:cs="Segoe UI Emoji"/>
          <w:b/>
          <w:bCs/>
        </w:rPr>
        <w:t>✅</w:t>
      </w:r>
      <w:r w:rsidRPr="001B4C75">
        <w:rPr>
          <w:b/>
          <w:bCs/>
        </w:rPr>
        <w:t xml:space="preserve"> Best Practices</w:t>
      </w:r>
    </w:p>
    <w:p w14:paraId="62C0A8C3" w14:textId="5A277B66" w:rsidR="001B4C75" w:rsidRDefault="001B4C75" w:rsidP="001B4C75">
      <w:pPr>
        <w:pStyle w:val="NormalWeb"/>
      </w:pPr>
      <w:r w:rsidRPr="001B4C75">
        <w:t xml:space="preserve">• Use </w:t>
      </w:r>
      <w:r w:rsidRPr="001B4C75">
        <w:rPr>
          <w:b/>
          <w:bCs/>
        </w:rPr>
        <w:t xml:space="preserve">at least </w:t>
      </w:r>
      <w:r w:rsidR="009533CF">
        <w:rPr>
          <w:b/>
          <w:bCs/>
        </w:rPr>
        <w:t>5 levels</w:t>
      </w:r>
      <w:r w:rsidR="007B50E6">
        <w:rPr>
          <w:b/>
          <w:bCs/>
        </w:rPr>
        <w:t xml:space="preserve"> of nutrient</w:t>
      </w:r>
      <w:r w:rsidR="009533CF">
        <w:rPr>
          <w:b/>
          <w:bCs/>
        </w:rPr>
        <w:t xml:space="preserve"> and </w:t>
      </w:r>
      <w:r w:rsidRPr="001B4C75">
        <w:rPr>
          <w:b/>
          <w:bCs/>
        </w:rPr>
        <w:t>4 replicates per group</w:t>
      </w:r>
      <w:r w:rsidRPr="001B4C75">
        <w:t xml:space="preserve"> for better modeling accuracy</w:t>
      </w:r>
      <w:r w:rsidRPr="001B4C75">
        <w:br/>
        <w:t xml:space="preserve">• Use the </w:t>
      </w:r>
      <w:r w:rsidRPr="001B4C75">
        <w:rPr>
          <w:b/>
          <w:bCs/>
        </w:rPr>
        <w:t>"Clear Data"</w:t>
      </w:r>
      <w:r w:rsidRPr="001B4C75">
        <w:t xml:space="preserve"> button to reset the table</w:t>
      </w:r>
      <w:r w:rsidRPr="001B4C75">
        <w:br/>
        <w:t xml:space="preserve">• Always check your table for complete, valid entries before clicking </w:t>
      </w:r>
      <w:r w:rsidRPr="001B4C75">
        <w:rPr>
          <w:b/>
          <w:bCs/>
        </w:rPr>
        <w:t>"Run Analysis"</w:t>
      </w:r>
    </w:p>
    <w:p w14:paraId="17685414" w14:textId="5B5D6AFA" w:rsidR="001B4C75" w:rsidRDefault="00000000" w:rsidP="00505055">
      <w:pPr>
        <w:spacing w:after="0" w:line="240" w:lineRule="auto"/>
        <w:rPr>
          <w:rFonts w:ascii="Times New Roman" w:eastAsia="Times New Roman" w:hAnsi="Times New Roman" w:cs="Times New Roman"/>
          <w:sz w:val="24"/>
          <w:szCs w:val="24"/>
          <w:lang w:eastAsia="en-DE"/>
        </w:rPr>
      </w:pPr>
      <w:r>
        <w:rPr>
          <w:rFonts w:ascii="Times New Roman" w:eastAsia="Times New Roman" w:hAnsi="Times New Roman" w:cs="Times New Roman"/>
          <w:sz w:val="24"/>
          <w:szCs w:val="24"/>
          <w:lang w:eastAsia="en-DE"/>
        </w:rPr>
        <w:pict w14:anchorId="6F0A03C4">
          <v:rect id="_x0000_i1029" style="width:0;height:1.5pt" o:hralign="center" o:hrstd="t" o:hr="t" fillcolor="#a0a0a0" stroked="f"/>
        </w:pict>
      </w:r>
    </w:p>
    <w:p w14:paraId="29DDD151" w14:textId="77777777" w:rsidR="001B4C75" w:rsidRDefault="001B4C75">
      <w:pPr>
        <w:rPr>
          <w:rFonts w:ascii="Times New Roman" w:eastAsia="Times New Roman" w:hAnsi="Times New Roman" w:cs="Times New Roman"/>
          <w:sz w:val="24"/>
          <w:szCs w:val="24"/>
          <w:lang w:eastAsia="en-DE"/>
        </w:rPr>
      </w:pPr>
      <w:r>
        <w:rPr>
          <w:rFonts w:ascii="Times New Roman" w:eastAsia="Times New Roman" w:hAnsi="Times New Roman" w:cs="Times New Roman"/>
          <w:sz w:val="24"/>
          <w:szCs w:val="24"/>
          <w:lang w:eastAsia="en-DE"/>
        </w:rPr>
        <w:br w:type="page"/>
      </w:r>
    </w:p>
    <w:p w14:paraId="186E4342" w14:textId="0A1F3AA8" w:rsidR="00505055" w:rsidRPr="00505055" w:rsidRDefault="00505055" w:rsidP="00505055">
      <w:pPr>
        <w:spacing w:before="100" w:beforeAutospacing="1" w:after="100" w:afterAutospacing="1" w:line="240" w:lineRule="auto"/>
        <w:outlineLvl w:val="1"/>
        <w:rPr>
          <w:rFonts w:ascii="Times New Roman" w:eastAsia="Times New Roman" w:hAnsi="Times New Roman" w:cs="Times New Roman"/>
          <w:b/>
          <w:bCs/>
          <w:sz w:val="36"/>
          <w:szCs w:val="36"/>
          <w:lang w:eastAsia="en-DE"/>
        </w:rPr>
      </w:pPr>
      <w:r w:rsidRPr="00505055">
        <w:rPr>
          <w:rFonts w:ascii="Times New Roman" w:eastAsia="Times New Roman" w:hAnsi="Times New Roman" w:cs="Times New Roman"/>
          <w:b/>
          <w:bCs/>
          <w:sz w:val="36"/>
          <w:szCs w:val="36"/>
          <w:lang w:eastAsia="en-DE"/>
        </w:rPr>
        <w:lastRenderedPageBreak/>
        <w:t xml:space="preserve">User </w:t>
      </w:r>
      <w:r w:rsidR="00AE4801">
        <w:rPr>
          <w:rFonts w:ascii="Times New Roman" w:eastAsia="Times New Roman" w:hAnsi="Times New Roman" w:cs="Times New Roman"/>
          <w:b/>
          <w:bCs/>
          <w:sz w:val="36"/>
          <w:szCs w:val="36"/>
          <w:lang w:val="en-GB" w:eastAsia="en-DE"/>
        </w:rPr>
        <w:t>guide</w:t>
      </w:r>
      <w:r w:rsidRPr="00505055">
        <w:rPr>
          <w:rFonts w:ascii="Times New Roman" w:eastAsia="Times New Roman" w:hAnsi="Times New Roman" w:cs="Times New Roman"/>
          <w:b/>
          <w:bCs/>
          <w:sz w:val="36"/>
          <w:szCs w:val="36"/>
          <w:lang w:eastAsia="en-DE"/>
        </w:rPr>
        <w:t xml:space="preserve"> for </w:t>
      </w:r>
      <w:r w:rsidR="001B1F2A">
        <w:rPr>
          <w:rFonts w:ascii="Times New Roman" w:eastAsia="Times New Roman" w:hAnsi="Times New Roman" w:cs="Times New Roman"/>
          <w:b/>
          <w:bCs/>
          <w:sz w:val="36"/>
          <w:szCs w:val="36"/>
          <w:lang w:eastAsia="en-DE"/>
        </w:rPr>
        <w:t>Nutri</w:t>
      </w:r>
      <w:r w:rsidRPr="00505055">
        <w:rPr>
          <w:rFonts w:ascii="Times New Roman" w:eastAsia="Times New Roman" w:hAnsi="Times New Roman" w:cs="Times New Roman"/>
          <w:b/>
          <w:bCs/>
          <w:sz w:val="36"/>
          <w:szCs w:val="36"/>
          <w:lang w:eastAsia="en-DE"/>
        </w:rPr>
        <w:t>Curv</w:t>
      </w:r>
      <w:r w:rsidR="008C080A">
        <w:rPr>
          <w:rFonts w:ascii="Times New Roman" w:eastAsia="Times New Roman" w:hAnsi="Times New Roman" w:cs="Times New Roman"/>
          <w:b/>
          <w:bCs/>
          <w:sz w:val="36"/>
          <w:szCs w:val="36"/>
          <w:lang w:eastAsia="en-DE"/>
        </w:rPr>
        <w:t>ist</w:t>
      </w:r>
    </w:p>
    <w:p w14:paraId="5916F319" w14:textId="5A8542A2" w:rsidR="00505055" w:rsidRDefault="00505055" w:rsidP="00505055">
      <w:pPr>
        <w:spacing w:before="100" w:beforeAutospacing="1" w:after="100" w:afterAutospacing="1" w:line="240" w:lineRule="auto"/>
        <w:rPr>
          <w:rFonts w:ascii="Times New Roman" w:eastAsia="Times New Roman" w:hAnsi="Times New Roman" w:cs="Times New Roman"/>
          <w:sz w:val="24"/>
          <w:szCs w:val="24"/>
          <w:lang w:eastAsia="en-DE"/>
        </w:rPr>
      </w:pPr>
      <w:r w:rsidRPr="00505055">
        <w:rPr>
          <w:rFonts w:ascii="Times New Roman" w:eastAsia="Times New Roman" w:hAnsi="Times New Roman" w:cs="Times New Roman"/>
          <w:sz w:val="24"/>
          <w:szCs w:val="24"/>
          <w:lang w:eastAsia="en-DE"/>
        </w:rPr>
        <w:t xml:space="preserve">When starting </w:t>
      </w:r>
      <w:r w:rsidR="001B1F2A">
        <w:rPr>
          <w:rFonts w:ascii="Times New Roman" w:eastAsia="Times New Roman" w:hAnsi="Times New Roman" w:cs="Times New Roman"/>
          <w:b/>
          <w:bCs/>
          <w:sz w:val="24"/>
          <w:szCs w:val="24"/>
          <w:lang w:eastAsia="en-DE"/>
        </w:rPr>
        <w:t>Nutri</w:t>
      </w:r>
      <w:r w:rsidRPr="00505055">
        <w:rPr>
          <w:rFonts w:ascii="Times New Roman" w:eastAsia="Times New Roman" w:hAnsi="Times New Roman" w:cs="Times New Roman"/>
          <w:b/>
          <w:bCs/>
          <w:sz w:val="24"/>
          <w:szCs w:val="24"/>
          <w:lang w:eastAsia="en-DE"/>
        </w:rPr>
        <w:t>Curv</w:t>
      </w:r>
      <w:r w:rsidR="008C080A">
        <w:rPr>
          <w:rFonts w:ascii="Times New Roman" w:eastAsia="Times New Roman" w:hAnsi="Times New Roman" w:cs="Times New Roman"/>
          <w:b/>
          <w:bCs/>
          <w:sz w:val="24"/>
          <w:szCs w:val="24"/>
          <w:lang w:eastAsia="en-DE"/>
        </w:rPr>
        <w:t>ist</w:t>
      </w:r>
      <w:r w:rsidRPr="00505055">
        <w:rPr>
          <w:rFonts w:ascii="Times New Roman" w:eastAsia="Times New Roman" w:hAnsi="Times New Roman" w:cs="Times New Roman"/>
          <w:b/>
          <w:bCs/>
          <w:sz w:val="24"/>
          <w:szCs w:val="24"/>
          <w:lang w:eastAsia="en-DE"/>
        </w:rPr>
        <w:t>.exe</w:t>
      </w:r>
      <w:r w:rsidRPr="00505055">
        <w:rPr>
          <w:rFonts w:ascii="Times New Roman" w:eastAsia="Times New Roman" w:hAnsi="Times New Roman" w:cs="Times New Roman"/>
          <w:sz w:val="24"/>
          <w:szCs w:val="24"/>
          <w:lang w:eastAsia="en-DE"/>
        </w:rPr>
        <w:t xml:space="preserve">, a window </w:t>
      </w:r>
      <w:r w:rsidR="006B239D">
        <w:rPr>
          <w:rFonts w:ascii="Times New Roman" w:eastAsia="Times New Roman" w:hAnsi="Times New Roman" w:cs="Times New Roman"/>
          <w:sz w:val="24"/>
          <w:szCs w:val="24"/>
          <w:lang w:eastAsia="en-DE"/>
        </w:rPr>
        <w:t xml:space="preserve">(Figure 1) </w:t>
      </w:r>
      <w:r w:rsidRPr="00505055">
        <w:rPr>
          <w:rFonts w:ascii="Times New Roman" w:eastAsia="Times New Roman" w:hAnsi="Times New Roman" w:cs="Times New Roman"/>
          <w:sz w:val="24"/>
          <w:szCs w:val="24"/>
          <w:lang w:eastAsia="en-DE"/>
        </w:rPr>
        <w:t>will appear where the user is required to enter several values before running the model. These values are necessary for customizing the neural network and data processing pipeline for your specific dataset.</w:t>
      </w:r>
    </w:p>
    <w:p w14:paraId="187B0F2D" w14:textId="07431004" w:rsidR="000D7FD3" w:rsidRDefault="003E7901" w:rsidP="00505055">
      <w:pPr>
        <w:spacing w:before="100" w:beforeAutospacing="1" w:after="100" w:afterAutospacing="1" w:line="240" w:lineRule="auto"/>
        <w:rPr>
          <w:rFonts w:ascii="Times New Roman" w:eastAsia="Times New Roman" w:hAnsi="Times New Roman" w:cs="Times New Roman"/>
          <w:sz w:val="24"/>
          <w:szCs w:val="24"/>
          <w:lang w:val="en-GB" w:eastAsia="en-DE"/>
        </w:rPr>
      </w:pPr>
      <w:r>
        <w:rPr>
          <w:rFonts w:ascii="Times New Roman" w:eastAsia="Times New Roman" w:hAnsi="Times New Roman" w:cs="Times New Roman"/>
          <w:noProof/>
          <w:sz w:val="24"/>
          <w:szCs w:val="24"/>
          <w:lang w:val="en-GB" w:eastAsia="en-DE"/>
        </w:rPr>
        <w:drawing>
          <wp:inline distT="0" distB="0" distL="0" distR="0" wp14:anchorId="57D10B9C" wp14:editId="7447F306">
            <wp:extent cx="5727700" cy="4451350"/>
            <wp:effectExtent l="0" t="0" r="6350" b="6350"/>
            <wp:docPr id="1199808059"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727700" cy="4451350"/>
                    </a:xfrm>
                    <a:prstGeom prst="rect">
                      <a:avLst/>
                    </a:prstGeom>
                    <a:noFill/>
                    <a:ln>
                      <a:noFill/>
                    </a:ln>
                  </pic:spPr>
                </pic:pic>
              </a:graphicData>
            </a:graphic>
          </wp:inline>
        </w:drawing>
      </w:r>
    </w:p>
    <w:p w14:paraId="2D45E3E5" w14:textId="55404BF7" w:rsidR="006B239D" w:rsidRPr="00D84842" w:rsidRDefault="006B239D" w:rsidP="00B159F8">
      <w:pPr>
        <w:spacing w:before="100" w:beforeAutospacing="1" w:after="100" w:afterAutospacing="1" w:line="240" w:lineRule="auto"/>
        <w:rPr>
          <w:rFonts w:ascii="Times New Roman" w:eastAsia="Times New Roman" w:hAnsi="Times New Roman" w:cs="Times New Roman"/>
          <w:sz w:val="24"/>
          <w:szCs w:val="24"/>
          <w:lang w:val="en-GB" w:eastAsia="en-DE"/>
        </w:rPr>
      </w:pPr>
      <w:r w:rsidRPr="00D84842">
        <w:rPr>
          <w:rFonts w:ascii="Times New Roman" w:eastAsia="Times New Roman" w:hAnsi="Times New Roman" w:cs="Times New Roman"/>
          <w:b/>
          <w:bCs/>
          <w:sz w:val="24"/>
          <w:szCs w:val="24"/>
          <w:lang w:val="en-GB" w:eastAsia="en-DE"/>
        </w:rPr>
        <w:t>Figure 1.</w:t>
      </w:r>
      <w:r w:rsidRPr="00D84842">
        <w:rPr>
          <w:rFonts w:ascii="Times New Roman" w:eastAsia="Times New Roman" w:hAnsi="Times New Roman" w:cs="Times New Roman"/>
          <w:sz w:val="24"/>
          <w:szCs w:val="24"/>
          <w:lang w:val="en-GB" w:eastAsia="en-DE"/>
        </w:rPr>
        <w:t xml:space="preserve"> </w:t>
      </w:r>
      <w:r w:rsidR="00ED77EB" w:rsidRPr="00D84842">
        <w:rPr>
          <w:rFonts w:ascii="Times New Roman" w:eastAsia="Times New Roman" w:hAnsi="Times New Roman" w:cs="Times New Roman"/>
          <w:sz w:val="24"/>
          <w:szCs w:val="24"/>
          <w:lang w:eastAsia="en-DE"/>
        </w:rPr>
        <w:t xml:space="preserve">User interface of the </w:t>
      </w:r>
      <w:r w:rsidR="00D84842">
        <w:rPr>
          <w:rFonts w:ascii="Times New Roman" w:eastAsia="Times New Roman" w:hAnsi="Times New Roman" w:cs="Times New Roman"/>
          <w:sz w:val="24"/>
          <w:szCs w:val="24"/>
          <w:lang w:eastAsia="en-DE"/>
        </w:rPr>
        <w:t>NutriCurvist</w:t>
      </w:r>
      <w:r w:rsidR="00177AC2">
        <w:rPr>
          <w:rFonts w:ascii="Times New Roman" w:eastAsia="Times New Roman" w:hAnsi="Times New Roman" w:cs="Times New Roman"/>
          <w:sz w:val="24"/>
          <w:szCs w:val="24"/>
          <w:lang w:eastAsia="en-DE"/>
        </w:rPr>
        <w:t xml:space="preserve"> </w:t>
      </w:r>
    </w:p>
    <w:p w14:paraId="4401F070" w14:textId="77777777" w:rsidR="00505055" w:rsidRPr="00505055" w:rsidRDefault="00505055" w:rsidP="00505055">
      <w:pPr>
        <w:spacing w:before="100" w:beforeAutospacing="1" w:after="100" w:afterAutospacing="1" w:line="240" w:lineRule="auto"/>
        <w:rPr>
          <w:rFonts w:ascii="Times New Roman" w:eastAsia="Times New Roman" w:hAnsi="Times New Roman" w:cs="Times New Roman"/>
          <w:sz w:val="24"/>
          <w:szCs w:val="24"/>
          <w:lang w:eastAsia="en-DE"/>
        </w:rPr>
      </w:pPr>
      <w:r w:rsidRPr="00505055">
        <w:rPr>
          <w:rFonts w:ascii="Times New Roman" w:eastAsia="Times New Roman" w:hAnsi="Times New Roman" w:cs="Times New Roman"/>
          <w:sz w:val="24"/>
          <w:szCs w:val="24"/>
          <w:lang w:eastAsia="en-DE"/>
        </w:rPr>
        <w:t>Below is a description of each input field, what it means, what to enter, and how it is validated.</w:t>
      </w:r>
    </w:p>
    <w:p w14:paraId="1971D048" w14:textId="77777777" w:rsidR="0076520F" w:rsidRPr="0076520F" w:rsidRDefault="0076520F" w:rsidP="0076520F">
      <w:pPr>
        <w:numPr>
          <w:ilvl w:val="0"/>
          <w:numId w:val="27"/>
        </w:numPr>
        <w:rPr>
          <w:rFonts w:ascii="Times New Roman" w:eastAsia="Times New Roman" w:hAnsi="Times New Roman" w:cs="Times New Roman"/>
          <w:sz w:val="24"/>
          <w:szCs w:val="24"/>
          <w:lang w:eastAsia="en-DE"/>
        </w:rPr>
      </w:pPr>
      <w:r w:rsidRPr="0076520F">
        <w:rPr>
          <w:rFonts w:ascii="Times New Roman" w:eastAsia="Times New Roman" w:hAnsi="Times New Roman" w:cs="Times New Roman"/>
          <w:sz w:val="24"/>
          <w:szCs w:val="24"/>
          <w:lang w:eastAsia="en-DE"/>
        </w:rPr>
        <w:t>Number of Bootstraps</w:t>
      </w:r>
      <w:r w:rsidRPr="0076520F">
        <w:rPr>
          <w:rFonts w:ascii="Times New Roman" w:eastAsia="Times New Roman" w:hAnsi="Times New Roman" w:cs="Times New Roman"/>
          <w:sz w:val="24"/>
          <w:szCs w:val="24"/>
          <w:lang w:eastAsia="en-DE"/>
        </w:rPr>
        <w:br/>
        <w:t xml:space="preserve">• </w:t>
      </w:r>
      <w:r w:rsidRPr="0076520F">
        <w:rPr>
          <w:rFonts w:ascii="Times New Roman" w:eastAsia="Times New Roman" w:hAnsi="Times New Roman" w:cs="Times New Roman"/>
          <w:b/>
          <w:bCs/>
          <w:sz w:val="24"/>
          <w:szCs w:val="24"/>
          <w:lang w:eastAsia="en-DE"/>
        </w:rPr>
        <w:t>What to enter</w:t>
      </w:r>
      <w:r w:rsidRPr="0076520F">
        <w:rPr>
          <w:rFonts w:ascii="Times New Roman" w:eastAsia="Times New Roman" w:hAnsi="Times New Roman" w:cs="Times New Roman"/>
          <w:sz w:val="24"/>
          <w:szCs w:val="24"/>
          <w:lang w:eastAsia="en-DE"/>
        </w:rPr>
        <w:t>: A positive integer ≥ 10 (e.g., 100, 200)</w:t>
      </w:r>
      <w:r w:rsidRPr="0076520F">
        <w:rPr>
          <w:rFonts w:ascii="Times New Roman" w:eastAsia="Times New Roman" w:hAnsi="Times New Roman" w:cs="Times New Roman"/>
          <w:sz w:val="24"/>
          <w:szCs w:val="24"/>
          <w:lang w:eastAsia="en-DE"/>
        </w:rPr>
        <w:br/>
        <w:t xml:space="preserve">• </w:t>
      </w:r>
      <w:r w:rsidRPr="0076520F">
        <w:rPr>
          <w:rFonts w:ascii="Times New Roman" w:eastAsia="Times New Roman" w:hAnsi="Times New Roman" w:cs="Times New Roman"/>
          <w:b/>
          <w:bCs/>
          <w:sz w:val="24"/>
          <w:szCs w:val="24"/>
          <w:lang w:eastAsia="en-DE"/>
        </w:rPr>
        <w:t>Meaning</w:t>
      </w:r>
      <w:r w:rsidRPr="0076520F">
        <w:rPr>
          <w:rFonts w:ascii="Times New Roman" w:eastAsia="Times New Roman" w:hAnsi="Times New Roman" w:cs="Times New Roman"/>
          <w:sz w:val="24"/>
          <w:szCs w:val="24"/>
          <w:lang w:eastAsia="en-DE"/>
        </w:rPr>
        <w:t>: Determines how many random resampled datasets are created to ensure robustness and uncertainty estimation.</w:t>
      </w:r>
      <w:r w:rsidRPr="0076520F">
        <w:rPr>
          <w:rFonts w:ascii="Times New Roman" w:eastAsia="Times New Roman" w:hAnsi="Times New Roman" w:cs="Times New Roman"/>
          <w:sz w:val="24"/>
          <w:szCs w:val="24"/>
          <w:lang w:eastAsia="en-DE"/>
        </w:rPr>
        <w:br/>
        <w:t xml:space="preserve">• </w:t>
      </w:r>
      <w:r w:rsidRPr="0076520F">
        <w:rPr>
          <w:rFonts w:ascii="Times New Roman" w:eastAsia="Times New Roman" w:hAnsi="Times New Roman" w:cs="Times New Roman"/>
          <w:b/>
          <w:bCs/>
          <w:sz w:val="24"/>
          <w:szCs w:val="24"/>
          <w:lang w:eastAsia="en-DE"/>
        </w:rPr>
        <w:t>Validation</w:t>
      </w:r>
      <w:r w:rsidRPr="0076520F">
        <w:rPr>
          <w:rFonts w:ascii="Times New Roman" w:eastAsia="Times New Roman" w:hAnsi="Times New Roman" w:cs="Times New Roman"/>
          <w:sz w:val="24"/>
          <w:szCs w:val="24"/>
          <w:lang w:eastAsia="en-DE"/>
        </w:rPr>
        <w:t>: Must be a whole number (integer); 10 or higher</w:t>
      </w:r>
    </w:p>
    <w:p w14:paraId="3E501A98" w14:textId="06BE8381" w:rsidR="0076520F" w:rsidRPr="0076520F" w:rsidRDefault="006F34B6" w:rsidP="0076520F">
      <w:pPr>
        <w:numPr>
          <w:ilvl w:val="0"/>
          <w:numId w:val="27"/>
        </w:numPr>
        <w:rPr>
          <w:rFonts w:ascii="Times New Roman" w:eastAsia="Times New Roman" w:hAnsi="Times New Roman" w:cs="Times New Roman"/>
          <w:sz w:val="24"/>
          <w:szCs w:val="24"/>
          <w:lang w:eastAsia="en-DE"/>
        </w:rPr>
      </w:pPr>
      <w:r>
        <w:rPr>
          <w:rFonts w:ascii="Times New Roman" w:eastAsia="Times New Roman" w:hAnsi="Times New Roman" w:cs="Times New Roman"/>
          <w:sz w:val="24"/>
          <w:szCs w:val="24"/>
          <w:lang w:eastAsia="en-DE"/>
        </w:rPr>
        <w:t>Nutrient</w:t>
      </w:r>
      <w:r w:rsidR="0076520F" w:rsidRPr="0076520F">
        <w:rPr>
          <w:rFonts w:ascii="Times New Roman" w:eastAsia="Times New Roman" w:hAnsi="Times New Roman" w:cs="Times New Roman"/>
          <w:sz w:val="24"/>
          <w:szCs w:val="24"/>
          <w:lang w:eastAsia="en-DE"/>
        </w:rPr>
        <w:t xml:space="preserve"> name</w:t>
      </w:r>
      <w:r w:rsidR="0076520F" w:rsidRPr="0076520F">
        <w:rPr>
          <w:rFonts w:ascii="Times New Roman" w:eastAsia="Times New Roman" w:hAnsi="Times New Roman" w:cs="Times New Roman"/>
          <w:sz w:val="24"/>
          <w:szCs w:val="24"/>
          <w:lang w:eastAsia="en-DE"/>
        </w:rPr>
        <w:br/>
        <w:t xml:space="preserve">• </w:t>
      </w:r>
      <w:r w:rsidR="0076520F" w:rsidRPr="0076520F">
        <w:rPr>
          <w:rFonts w:ascii="Times New Roman" w:eastAsia="Times New Roman" w:hAnsi="Times New Roman" w:cs="Times New Roman"/>
          <w:b/>
          <w:bCs/>
          <w:sz w:val="24"/>
          <w:szCs w:val="24"/>
          <w:lang w:eastAsia="en-DE"/>
        </w:rPr>
        <w:t>What to enter</w:t>
      </w:r>
      <w:r w:rsidR="0076520F" w:rsidRPr="0076520F">
        <w:rPr>
          <w:rFonts w:ascii="Times New Roman" w:eastAsia="Times New Roman" w:hAnsi="Times New Roman" w:cs="Times New Roman"/>
          <w:sz w:val="24"/>
          <w:szCs w:val="24"/>
          <w:lang w:eastAsia="en-DE"/>
        </w:rPr>
        <w:t>: A text string (e.g., "Lysine", "Crude Protein")</w:t>
      </w:r>
      <w:r w:rsidR="0076520F" w:rsidRPr="0076520F">
        <w:rPr>
          <w:rFonts w:ascii="Times New Roman" w:eastAsia="Times New Roman" w:hAnsi="Times New Roman" w:cs="Times New Roman"/>
          <w:sz w:val="24"/>
          <w:szCs w:val="24"/>
          <w:lang w:eastAsia="en-DE"/>
        </w:rPr>
        <w:br/>
        <w:t xml:space="preserve">• </w:t>
      </w:r>
      <w:r w:rsidR="0076520F" w:rsidRPr="0076520F">
        <w:rPr>
          <w:rFonts w:ascii="Times New Roman" w:eastAsia="Times New Roman" w:hAnsi="Times New Roman" w:cs="Times New Roman"/>
          <w:b/>
          <w:bCs/>
          <w:sz w:val="24"/>
          <w:szCs w:val="24"/>
          <w:lang w:eastAsia="en-DE"/>
        </w:rPr>
        <w:t>Meaning</w:t>
      </w:r>
      <w:r w:rsidR="0076520F" w:rsidRPr="0076520F">
        <w:rPr>
          <w:rFonts w:ascii="Times New Roman" w:eastAsia="Times New Roman" w:hAnsi="Times New Roman" w:cs="Times New Roman"/>
          <w:sz w:val="24"/>
          <w:szCs w:val="24"/>
          <w:lang w:eastAsia="en-DE"/>
        </w:rPr>
        <w:t xml:space="preserve">: The name of the </w:t>
      </w:r>
      <w:r>
        <w:rPr>
          <w:rFonts w:ascii="Times New Roman" w:eastAsia="Times New Roman" w:hAnsi="Times New Roman" w:cs="Times New Roman"/>
          <w:sz w:val="24"/>
          <w:szCs w:val="24"/>
          <w:lang w:eastAsia="en-DE"/>
        </w:rPr>
        <w:t>nutrient</w:t>
      </w:r>
      <w:r w:rsidR="0076520F" w:rsidRPr="0076520F">
        <w:rPr>
          <w:rFonts w:ascii="Times New Roman" w:eastAsia="Times New Roman" w:hAnsi="Times New Roman" w:cs="Times New Roman"/>
          <w:sz w:val="24"/>
          <w:szCs w:val="24"/>
          <w:lang w:eastAsia="en-DE"/>
        </w:rPr>
        <w:t xml:space="preserve"> input variable; used as the X-axis label in plots.</w:t>
      </w:r>
      <w:r w:rsidR="0076520F" w:rsidRPr="0076520F">
        <w:rPr>
          <w:rFonts w:ascii="Times New Roman" w:eastAsia="Times New Roman" w:hAnsi="Times New Roman" w:cs="Times New Roman"/>
          <w:sz w:val="24"/>
          <w:szCs w:val="24"/>
          <w:lang w:eastAsia="en-DE"/>
        </w:rPr>
        <w:br/>
        <w:t xml:space="preserve">• </w:t>
      </w:r>
      <w:r w:rsidR="0076520F" w:rsidRPr="0076520F">
        <w:rPr>
          <w:rFonts w:ascii="Times New Roman" w:eastAsia="Times New Roman" w:hAnsi="Times New Roman" w:cs="Times New Roman"/>
          <w:b/>
          <w:bCs/>
          <w:sz w:val="24"/>
          <w:szCs w:val="24"/>
          <w:lang w:eastAsia="en-DE"/>
        </w:rPr>
        <w:t>Validation</w:t>
      </w:r>
      <w:r w:rsidR="0076520F" w:rsidRPr="0076520F">
        <w:rPr>
          <w:rFonts w:ascii="Times New Roman" w:eastAsia="Times New Roman" w:hAnsi="Times New Roman" w:cs="Times New Roman"/>
          <w:sz w:val="24"/>
          <w:szCs w:val="24"/>
          <w:lang w:eastAsia="en-DE"/>
        </w:rPr>
        <w:t>: Cannot be left empty</w:t>
      </w:r>
    </w:p>
    <w:p w14:paraId="22191B27" w14:textId="6708295E" w:rsidR="0076520F" w:rsidRPr="0076520F" w:rsidRDefault="006F34B6" w:rsidP="0076520F">
      <w:pPr>
        <w:numPr>
          <w:ilvl w:val="0"/>
          <w:numId w:val="27"/>
        </w:numPr>
        <w:rPr>
          <w:rFonts w:ascii="Times New Roman" w:eastAsia="Times New Roman" w:hAnsi="Times New Roman" w:cs="Times New Roman"/>
          <w:sz w:val="24"/>
          <w:szCs w:val="24"/>
          <w:lang w:eastAsia="en-DE"/>
        </w:rPr>
      </w:pPr>
      <w:r>
        <w:rPr>
          <w:rFonts w:ascii="Times New Roman" w:eastAsia="Times New Roman" w:hAnsi="Times New Roman" w:cs="Times New Roman"/>
          <w:sz w:val="24"/>
          <w:szCs w:val="24"/>
          <w:lang w:eastAsia="en-DE"/>
        </w:rPr>
        <w:lastRenderedPageBreak/>
        <w:t>Response</w:t>
      </w:r>
      <w:r w:rsidR="0076520F" w:rsidRPr="0076520F">
        <w:rPr>
          <w:rFonts w:ascii="Times New Roman" w:eastAsia="Times New Roman" w:hAnsi="Times New Roman" w:cs="Times New Roman"/>
          <w:sz w:val="24"/>
          <w:szCs w:val="24"/>
          <w:lang w:eastAsia="en-DE"/>
        </w:rPr>
        <w:t xml:space="preserve"> name</w:t>
      </w:r>
      <w:r w:rsidR="0076520F" w:rsidRPr="0076520F">
        <w:rPr>
          <w:rFonts w:ascii="Times New Roman" w:eastAsia="Times New Roman" w:hAnsi="Times New Roman" w:cs="Times New Roman"/>
          <w:sz w:val="24"/>
          <w:szCs w:val="24"/>
          <w:lang w:eastAsia="en-DE"/>
        </w:rPr>
        <w:br/>
        <w:t xml:space="preserve">• </w:t>
      </w:r>
      <w:r w:rsidR="0076520F" w:rsidRPr="0076520F">
        <w:rPr>
          <w:rFonts w:ascii="Times New Roman" w:eastAsia="Times New Roman" w:hAnsi="Times New Roman" w:cs="Times New Roman"/>
          <w:b/>
          <w:bCs/>
          <w:sz w:val="24"/>
          <w:szCs w:val="24"/>
          <w:lang w:eastAsia="en-DE"/>
        </w:rPr>
        <w:t>What to enter</w:t>
      </w:r>
      <w:r w:rsidR="0076520F" w:rsidRPr="0076520F">
        <w:rPr>
          <w:rFonts w:ascii="Times New Roman" w:eastAsia="Times New Roman" w:hAnsi="Times New Roman" w:cs="Times New Roman"/>
          <w:sz w:val="24"/>
          <w:szCs w:val="24"/>
          <w:lang w:eastAsia="en-DE"/>
        </w:rPr>
        <w:t>: A text string (e.g., "Weight Gain", "Egg Output")</w:t>
      </w:r>
      <w:r w:rsidR="0076520F" w:rsidRPr="0076520F">
        <w:rPr>
          <w:rFonts w:ascii="Times New Roman" w:eastAsia="Times New Roman" w:hAnsi="Times New Roman" w:cs="Times New Roman"/>
          <w:sz w:val="24"/>
          <w:szCs w:val="24"/>
          <w:lang w:eastAsia="en-DE"/>
        </w:rPr>
        <w:br/>
        <w:t xml:space="preserve">• </w:t>
      </w:r>
      <w:r w:rsidR="0076520F" w:rsidRPr="0076520F">
        <w:rPr>
          <w:rFonts w:ascii="Times New Roman" w:eastAsia="Times New Roman" w:hAnsi="Times New Roman" w:cs="Times New Roman"/>
          <w:b/>
          <w:bCs/>
          <w:sz w:val="24"/>
          <w:szCs w:val="24"/>
          <w:lang w:eastAsia="en-DE"/>
        </w:rPr>
        <w:t>Meaning</w:t>
      </w:r>
      <w:r w:rsidR="0076520F" w:rsidRPr="0076520F">
        <w:rPr>
          <w:rFonts w:ascii="Times New Roman" w:eastAsia="Times New Roman" w:hAnsi="Times New Roman" w:cs="Times New Roman"/>
          <w:sz w:val="24"/>
          <w:szCs w:val="24"/>
          <w:lang w:eastAsia="en-DE"/>
        </w:rPr>
        <w:t xml:space="preserve">: Name of the </w:t>
      </w:r>
      <w:r>
        <w:rPr>
          <w:rFonts w:ascii="Times New Roman" w:eastAsia="Times New Roman" w:hAnsi="Times New Roman" w:cs="Times New Roman"/>
          <w:sz w:val="24"/>
          <w:szCs w:val="24"/>
          <w:lang w:eastAsia="en-DE"/>
        </w:rPr>
        <w:t>response</w:t>
      </w:r>
      <w:r w:rsidR="0076520F" w:rsidRPr="0076520F">
        <w:rPr>
          <w:rFonts w:ascii="Times New Roman" w:eastAsia="Times New Roman" w:hAnsi="Times New Roman" w:cs="Times New Roman"/>
          <w:sz w:val="24"/>
          <w:szCs w:val="24"/>
          <w:lang w:eastAsia="en-DE"/>
        </w:rPr>
        <w:t xml:space="preserve"> variable; used as the Y-axis label in plots.</w:t>
      </w:r>
      <w:r w:rsidR="0076520F" w:rsidRPr="0076520F">
        <w:rPr>
          <w:rFonts w:ascii="Times New Roman" w:eastAsia="Times New Roman" w:hAnsi="Times New Roman" w:cs="Times New Roman"/>
          <w:sz w:val="24"/>
          <w:szCs w:val="24"/>
          <w:lang w:eastAsia="en-DE"/>
        </w:rPr>
        <w:br/>
        <w:t xml:space="preserve">• </w:t>
      </w:r>
      <w:r w:rsidR="0076520F" w:rsidRPr="0076520F">
        <w:rPr>
          <w:rFonts w:ascii="Times New Roman" w:eastAsia="Times New Roman" w:hAnsi="Times New Roman" w:cs="Times New Roman"/>
          <w:b/>
          <w:bCs/>
          <w:sz w:val="24"/>
          <w:szCs w:val="24"/>
          <w:lang w:eastAsia="en-DE"/>
        </w:rPr>
        <w:t>Validation</w:t>
      </w:r>
      <w:r w:rsidR="0076520F" w:rsidRPr="0076520F">
        <w:rPr>
          <w:rFonts w:ascii="Times New Roman" w:eastAsia="Times New Roman" w:hAnsi="Times New Roman" w:cs="Times New Roman"/>
          <w:sz w:val="24"/>
          <w:szCs w:val="24"/>
          <w:lang w:eastAsia="en-DE"/>
        </w:rPr>
        <w:t>: Cannot be left empty</w:t>
      </w:r>
    </w:p>
    <w:p w14:paraId="38336A28" w14:textId="779E2E82" w:rsidR="0076520F" w:rsidRPr="0076520F" w:rsidRDefault="0076520F" w:rsidP="0076520F">
      <w:pPr>
        <w:numPr>
          <w:ilvl w:val="0"/>
          <w:numId w:val="27"/>
        </w:numPr>
        <w:rPr>
          <w:rFonts w:ascii="Times New Roman" w:eastAsia="Times New Roman" w:hAnsi="Times New Roman" w:cs="Times New Roman"/>
          <w:sz w:val="24"/>
          <w:szCs w:val="24"/>
          <w:lang w:eastAsia="en-DE"/>
        </w:rPr>
      </w:pPr>
      <w:r w:rsidRPr="0076520F">
        <w:rPr>
          <w:rFonts w:ascii="Times New Roman" w:eastAsia="Times New Roman" w:hAnsi="Times New Roman" w:cs="Times New Roman"/>
          <w:sz w:val="24"/>
          <w:szCs w:val="24"/>
          <w:lang w:eastAsia="en-DE"/>
        </w:rPr>
        <w:t xml:space="preserve">Unit of </w:t>
      </w:r>
      <w:r w:rsidR="00E0599F">
        <w:rPr>
          <w:rFonts w:ascii="Times New Roman" w:eastAsia="Times New Roman" w:hAnsi="Times New Roman" w:cs="Times New Roman"/>
          <w:sz w:val="24"/>
          <w:szCs w:val="24"/>
          <w:lang w:eastAsia="en-DE"/>
        </w:rPr>
        <w:t>nutrient</w:t>
      </w:r>
      <w:r w:rsidRPr="0076520F">
        <w:rPr>
          <w:rFonts w:ascii="Times New Roman" w:eastAsia="Times New Roman" w:hAnsi="Times New Roman" w:cs="Times New Roman"/>
          <w:sz w:val="24"/>
          <w:szCs w:val="24"/>
          <w:lang w:eastAsia="en-DE"/>
        </w:rPr>
        <w:br/>
        <w:t xml:space="preserve">• </w:t>
      </w:r>
      <w:r w:rsidRPr="0076520F">
        <w:rPr>
          <w:rFonts w:ascii="Times New Roman" w:eastAsia="Times New Roman" w:hAnsi="Times New Roman" w:cs="Times New Roman"/>
          <w:b/>
          <w:bCs/>
          <w:sz w:val="24"/>
          <w:szCs w:val="24"/>
          <w:lang w:eastAsia="en-DE"/>
        </w:rPr>
        <w:t>What to enter</w:t>
      </w:r>
      <w:r w:rsidRPr="0076520F">
        <w:rPr>
          <w:rFonts w:ascii="Times New Roman" w:eastAsia="Times New Roman" w:hAnsi="Times New Roman" w:cs="Times New Roman"/>
          <w:sz w:val="24"/>
          <w:szCs w:val="24"/>
          <w:lang w:eastAsia="en-DE"/>
        </w:rPr>
        <w:t>: A text string (e.g., "%", "g/kg")</w:t>
      </w:r>
      <w:r w:rsidRPr="0076520F">
        <w:rPr>
          <w:rFonts w:ascii="Times New Roman" w:eastAsia="Times New Roman" w:hAnsi="Times New Roman" w:cs="Times New Roman"/>
          <w:sz w:val="24"/>
          <w:szCs w:val="24"/>
          <w:lang w:eastAsia="en-DE"/>
        </w:rPr>
        <w:br/>
        <w:t xml:space="preserve">• </w:t>
      </w:r>
      <w:r w:rsidRPr="0076520F">
        <w:rPr>
          <w:rFonts w:ascii="Times New Roman" w:eastAsia="Times New Roman" w:hAnsi="Times New Roman" w:cs="Times New Roman"/>
          <w:b/>
          <w:bCs/>
          <w:sz w:val="24"/>
          <w:szCs w:val="24"/>
          <w:lang w:eastAsia="en-DE"/>
        </w:rPr>
        <w:t>Meaning</w:t>
      </w:r>
      <w:r w:rsidRPr="0076520F">
        <w:rPr>
          <w:rFonts w:ascii="Times New Roman" w:eastAsia="Times New Roman" w:hAnsi="Times New Roman" w:cs="Times New Roman"/>
          <w:sz w:val="24"/>
          <w:szCs w:val="24"/>
          <w:lang w:eastAsia="en-DE"/>
        </w:rPr>
        <w:t xml:space="preserve">: The unit of measurement for the </w:t>
      </w:r>
      <w:r w:rsidR="006F34B6">
        <w:rPr>
          <w:rFonts w:ascii="Times New Roman" w:eastAsia="Times New Roman" w:hAnsi="Times New Roman" w:cs="Times New Roman"/>
          <w:sz w:val="24"/>
          <w:szCs w:val="24"/>
          <w:lang w:eastAsia="en-DE"/>
        </w:rPr>
        <w:t>nutrient</w:t>
      </w:r>
      <w:r w:rsidRPr="0076520F">
        <w:rPr>
          <w:rFonts w:ascii="Times New Roman" w:eastAsia="Times New Roman" w:hAnsi="Times New Roman" w:cs="Times New Roman"/>
          <w:sz w:val="24"/>
          <w:szCs w:val="24"/>
          <w:lang w:eastAsia="en-DE"/>
        </w:rPr>
        <w:t>; shown in axis labels.</w:t>
      </w:r>
      <w:r w:rsidRPr="0076520F">
        <w:rPr>
          <w:rFonts w:ascii="Times New Roman" w:eastAsia="Times New Roman" w:hAnsi="Times New Roman" w:cs="Times New Roman"/>
          <w:sz w:val="24"/>
          <w:szCs w:val="24"/>
          <w:lang w:eastAsia="en-DE"/>
        </w:rPr>
        <w:br/>
        <w:t xml:space="preserve">• </w:t>
      </w:r>
      <w:r w:rsidRPr="0076520F">
        <w:rPr>
          <w:rFonts w:ascii="Times New Roman" w:eastAsia="Times New Roman" w:hAnsi="Times New Roman" w:cs="Times New Roman"/>
          <w:b/>
          <w:bCs/>
          <w:sz w:val="24"/>
          <w:szCs w:val="24"/>
          <w:lang w:eastAsia="en-DE"/>
        </w:rPr>
        <w:t>Validation</w:t>
      </w:r>
      <w:r w:rsidRPr="0076520F">
        <w:rPr>
          <w:rFonts w:ascii="Times New Roman" w:eastAsia="Times New Roman" w:hAnsi="Times New Roman" w:cs="Times New Roman"/>
          <w:sz w:val="24"/>
          <w:szCs w:val="24"/>
          <w:lang w:eastAsia="en-DE"/>
        </w:rPr>
        <w:t>: Cannot be left empty</w:t>
      </w:r>
    </w:p>
    <w:p w14:paraId="277C42D8" w14:textId="39092229" w:rsidR="0076520F" w:rsidRPr="0076520F" w:rsidRDefault="0076520F" w:rsidP="0076520F">
      <w:pPr>
        <w:numPr>
          <w:ilvl w:val="0"/>
          <w:numId w:val="27"/>
        </w:numPr>
        <w:rPr>
          <w:rFonts w:ascii="Times New Roman" w:eastAsia="Times New Roman" w:hAnsi="Times New Roman" w:cs="Times New Roman"/>
          <w:sz w:val="24"/>
          <w:szCs w:val="24"/>
          <w:lang w:eastAsia="en-DE"/>
        </w:rPr>
      </w:pPr>
      <w:r w:rsidRPr="0076520F">
        <w:rPr>
          <w:rFonts w:ascii="Times New Roman" w:eastAsia="Times New Roman" w:hAnsi="Times New Roman" w:cs="Times New Roman"/>
          <w:sz w:val="24"/>
          <w:szCs w:val="24"/>
          <w:lang w:eastAsia="en-DE"/>
        </w:rPr>
        <w:t xml:space="preserve">Unit of </w:t>
      </w:r>
      <w:r w:rsidR="00C33239">
        <w:rPr>
          <w:rFonts w:ascii="Times New Roman" w:eastAsia="Times New Roman" w:hAnsi="Times New Roman" w:cs="Times New Roman"/>
          <w:sz w:val="24"/>
          <w:szCs w:val="24"/>
          <w:lang w:eastAsia="en-DE"/>
        </w:rPr>
        <w:t>response</w:t>
      </w:r>
      <w:r w:rsidRPr="0076520F">
        <w:rPr>
          <w:rFonts w:ascii="Times New Roman" w:eastAsia="Times New Roman" w:hAnsi="Times New Roman" w:cs="Times New Roman"/>
          <w:sz w:val="24"/>
          <w:szCs w:val="24"/>
          <w:lang w:eastAsia="en-DE"/>
        </w:rPr>
        <w:br/>
        <w:t xml:space="preserve">• </w:t>
      </w:r>
      <w:r w:rsidRPr="0076520F">
        <w:rPr>
          <w:rFonts w:ascii="Times New Roman" w:eastAsia="Times New Roman" w:hAnsi="Times New Roman" w:cs="Times New Roman"/>
          <w:b/>
          <w:bCs/>
          <w:sz w:val="24"/>
          <w:szCs w:val="24"/>
          <w:lang w:eastAsia="en-DE"/>
        </w:rPr>
        <w:t>What to enter</w:t>
      </w:r>
      <w:r w:rsidRPr="0076520F">
        <w:rPr>
          <w:rFonts w:ascii="Times New Roman" w:eastAsia="Times New Roman" w:hAnsi="Times New Roman" w:cs="Times New Roman"/>
          <w:sz w:val="24"/>
          <w:szCs w:val="24"/>
          <w:lang w:eastAsia="en-DE"/>
        </w:rPr>
        <w:t>: A text string (e.g., "g/day", "mg/egg")</w:t>
      </w:r>
      <w:r w:rsidRPr="0076520F">
        <w:rPr>
          <w:rFonts w:ascii="Times New Roman" w:eastAsia="Times New Roman" w:hAnsi="Times New Roman" w:cs="Times New Roman"/>
          <w:sz w:val="24"/>
          <w:szCs w:val="24"/>
          <w:lang w:eastAsia="en-DE"/>
        </w:rPr>
        <w:br/>
        <w:t xml:space="preserve">• </w:t>
      </w:r>
      <w:r w:rsidRPr="0076520F">
        <w:rPr>
          <w:rFonts w:ascii="Times New Roman" w:eastAsia="Times New Roman" w:hAnsi="Times New Roman" w:cs="Times New Roman"/>
          <w:b/>
          <w:bCs/>
          <w:sz w:val="24"/>
          <w:szCs w:val="24"/>
          <w:lang w:eastAsia="en-DE"/>
        </w:rPr>
        <w:t>Meaning</w:t>
      </w:r>
      <w:r w:rsidRPr="0076520F">
        <w:rPr>
          <w:rFonts w:ascii="Times New Roman" w:eastAsia="Times New Roman" w:hAnsi="Times New Roman" w:cs="Times New Roman"/>
          <w:sz w:val="24"/>
          <w:szCs w:val="24"/>
          <w:lang w:eastAsia="en-DE"/>
        </w:rPr>
        <w:t xml:space="preserve">: Unit for the </w:t>
      </w:r>
      <w:r w:rsidR="006F34B6">
        <w:rPr>
          <w:rFonts w:ascii="Times New Roman" w:eastAsia="Times New Roman" w:hAnsi="Times New Roman" w:cs="Times New Roman"/>
          <w:sz w:val="24"/>
          <w:szCs w:val="24"/>
          <w:lang w:eastAsia="en-DE"/>
        </w:rPr>
        <w:t>response</w:t>
      </w:r>
      <w:r w:rsidRPr="0076520F">
        <w:rPr>
          <w:rFonts w:ascii="Times New Roman" w:eastAsia="Times New Roman" w:hAnsi="Times New Roman" w:cs="Times New Roman"/>
          <w:sz w:val="24"/>
          <w:szCs w:val="24"/>
          <w:lang w:eastAsia="en-DE"/>
        </w:rPr>
        <w:t xml:space="preserve"> variable.</w:t>
      </w:r>
      <w:r w:rsidRPr="0076520F">
        <w:rPr>
          <w:rFonts w:ascii="Times New Roman" w:eastAsia="Times New Roman" w:hAnsi="Times New Roman" w:cs="Times New Roman"/>
          <w:sz w:val="24"/>
          <w:szCs w:val="24"/>
          <w:lang w:eastAsia="en-DE"/>
        </w:rPr>
        <w:br/>
        <w:t xml:space="preserve">• </w:t>
      </w:r>
      <w:r w:rsidRPr="0076520F">
        <w:rPr>
          <w:rFonts w:ascii="Times New Roman" w:eastAsia="Times New Roman" w:hAnsi="Times New Roman" w:cs="Times New Roman"/>
          <w:b/>
          <w:bCs/>
          <w:sz w:val="24"/>
          <w:szCs w:val="24"/>
          <w:lang w:eastAsia="en-DE"/>
        </w:rPr>
        <w:t>Validation</w:t>
      </w:r>
      <w:r w:rsidRPr="0076520F">
        <w:rPr>
          <w:rFonts w:ascii="Times New Roman" w:eastAsia="Times New Roman" w:hAnsi="Times New Roman" w:cs="Times New Roman"/>
          <w:sz w:val="24"/>
          <w:szCs w:val="24"/>
          <w:lang w:eastAsia="en-DE"/>
        </w:rPr>
        <w:t>: Cannot be left empty</w:t>
      </w:r>
    </w:p>
    <w:p w14:paraId="651D28CA" w14:textId="77777777" w:rsidR="0076520F" w:rsidRDefault="0076520F" w:rsidP="0076520F">
      <w:pPr>
        <w:numPr>
          <w:ilvl w:val="0"/>
          <w:numId w:val="27"/>
        </w:numPr>
        <w:rPr>
          <w:rFonts w:ascii="Times New Roman" w:eastAsia="Times New Roman" w:hAnsi="Times New Roman" w:cs="Times New Roman"/>
          <w:sz w:val="24"/>
          <w:szCs w:val="24"/>
          <w:lang w:eastAsia="en-DE"/>
        </w:rPr>
      </w:pPr>
      <w:r w:rsidRPr="0076520F">
        <w:rPr>
          <w:rFonts w:ascii="Times New Roman" w:eastAsia="Times New Roman" w:hAnsi="Times New Roman" w:cs="Times New Roman"/>
          <w:sz w:val="24"/>
          <w:szCs w:val="24"/>
          <w:lang w:eastAsia="en-DE"/>
        </w:rPr>
        <w:t>Number of augmentations</w:t>
      </w:r>
      <w:r w:rsidRPr="0076520F">
        <w:rPr>
          <w:rFonts w:ascii="Times New Roman" w:eastAsia="Times New Roman" w:hAnsi="Times New Roman" w:cs="Times New Roman"/>
          <w:sz w:val="24"/>
          <w:szCs w:val="24"/>
          <w:lang w:eastAsia="en-DE"/>
        </w:rPr>
        <w:br/>
        <w:t xml:space="preserve">• </w:t>
      </w:r>
      <w:r w:rsidRPr="0076520F">
        <w:rPr>
          <w:rFonts w:ascii="Times New Roman" w:eastAsia="Times New Roman" w:hAnsi="Times New Roman" w:cs="Times New Roman"/>
          <w:b/>
          <w:bCs/>
          <w:sz w:val="24"/>
          <w:szCs w:val="24"/>
          <w:lang w:eastAsia="en-DE"/>
        </w:rPr>
        <w:t>What to enter</w:t>
      </w:r>
      <w:r w:rsidRPr="0076520F">
        <w:rPr>
          <w:rFonts w:ascii="Times New Roman" w:eastAsia="Times New Roman" w:hAnsi="Times New Roman" w:cs="Times New Roman"/>
          <w:sz w:val="24"/>
          <w:szCs w:val="24"/>
          <w:lang w:eastAsia="en-DE"/>
        </w:rPr>
        <w:t>: A non-negative integer (e.g., 0, 10, 50)</w:t>
      </w:r>
      <w:r w:rsidRPr="0076520F">
        <w:rPr>
          <w:rFonts w:ascii="Times New Roman" w:eastAsia="Times New Roman" w:hAnsi="Times New Roman" w:cs="Times New Roman"/>
          <w:sz w:val="24"/>
          <w:szCs w:val="24"/>
          <w:lang w:eastAsia="en-DE"/>
        </w:rPr>
        <w:br/>
        <w:t xml:space="preserve">• </w:t>
      </w:r>
      <w:r w:rsidRPr="0076520F">
        <w:rPr>
          <w:rFonts w:ascii="Times New Roman" w:eastAsia="Times New Roman" w:hAnsi="Times New Roman" w:cs="Times New Roman"/>
          <w:b/>
          <w:bCs/>
          <w:sz w:val="24"/>
          <w:szCs w:val="24"/>
          <w:lang w:eastAsia="en-DE"/>
        </w:rPr>
        <w:t>Meaning</w:t>
      </w:r>
      <w:r w:rsidRPr="0076520F">
        <w:rPr>
          <w:rFonts w:ascii="Times New Roman" w:eastAsia="Times New Roman" w:hAnsi="Times New Roman" w:cs="Times New Roman"/>
          <w:sz w:val="24"/>
          <w:szCs w:val="24"/>
          <w:lang w:eastAsia="en-DE"/>
        </w:rPr>
        <w:t>: Number of extra synthetic data points to generate using noise-added copies of your original data. Useful when working with limited datasets to improve model robustness. Set to 0 if you have sufficient data.</w:t>
      </w:r>
      <w:r w:rsidRPr="0076520F">
        <w:rPr>
          <w:rFonts w:ascii="Times New Roman" w:eastAsia="Times New Roman" w:hAnsi="Times New Roman" w:cs="Times New Roman"/>
          <w:sz w:val="24"/>
          <w:szCs w:val="24"/>
          <w:lang w:eastAsia="en-DE"/>
        </w:rPr>
        <w:br/>
        <w:t xml:space="preserve">• </w:t>
      </w:r>
      <w:r w:rsidRPr="0076520F">
        <w:rPr>
          <w:rFonts w:ascii="Times New Roman" w:eastAsia="Times New Roman" w:hAnsi="Times New Roman" w:cs="Times New Roman"/>
          <w:b/>
          <w:bCs/>
          <w:sz w:val="24"/>
          <w:szCs w:val="24"/>
          <w:lang w:eastAsia="en-DE"/>
        </w:rPr>
        <w:t>Validation</w:t>
      </w:r>
      <w:r w:rsidRPr="0076520F">
        <w:rPr>
          <w:rFonts w:ascii="Times New Roman" w:eastAsia="Times New Roman" w:hAnsi="Times New Roman" w:cs="Times New Roman"/>
          <w:sz w:val="24"/>
          <w:szCs w:val="24"/>
          <w:lang w:eastAsia="en-DE"/>
        </w:rPr>
        <w:t>: Must be 0 or higher</w:t>
      </w:r>
    </w:p>
    <w:p w14:paraId="1CD226E2" w14:textId="52571FC9" w:rsidR="00F92DFD" w:rsidRPr="00F92DFD" w:rsidRDefault="00F92DFD" w:rsidP="00F92DFD">
      <w:pPr>
        <w:numPr>
          <w:ilvl w:val="0"/>
          <w:numId w:val="27"/>
        </w:numPr>
        <w:rPr>
          <w:rFonts w:ascii="Times New Roman" w:eastAsia="Times New Roman" w:hAnsi="Times New Roman" w:cs="Times New Roman"/>
          <w:sz w:val="24"/>
          <w:szCs w:val="24"/>
          <w:lang w:eastAsia="en-DE"/>
        </w:rPr>
      </w:pPr>
      <w:r>
        <w:rPr>
          <w:rFonts w:ascii="Times New Roman" w:eastAsia="Times New Roman" w:hAnsi="Times New Roman" w:cs="Times New Roman"/>
          <w:sz w:val="24"/>
          <w:szCs w:val="24"/>
          <w:lang w:eastAsia="en-DE"/>
        </w:rPr>
        <w:t>Nu</w:t>
      </w:r>
      <w:r w:rsidR="00CC4FC8">
        <w:rPr>
          <w:rFonts w:ascii="Times New Roman" w:eastAsia="Times New Roman" w:hAnsi="Times New Roman" w:cs="Times New Roman"/>
          <w:sz w:val="24"/>
          <w:szCs w:val="24"/>
          <w:lang w:eastAsia="en-DE"/>
        </w:rPr>
        <w:t>trient</w:t>
      </w:r>
      <w:r w:rsidRPr="0076520F">
        <w:rPr>
          <w:rFonts w:ascii="Times New Roman" w:eastAsia="Times New Roman" w:hAnsi="Times New Roman" w:cs="Times New Roman"/>
          <w:sz w:val="24"/>
          <w:szCs w:val="24"/>
          <w:lang w:eastAsia="en-DE"/>
        </w:rPr>
        <w:t xml:space="preserve"> added noise (%)</w:t>
      </w:r>
      <w:r w:rsidRPr="0076520F">
        <w:rPr>
          <w:rFonts w:ascii="Times New Roman" w:eastAsia="Times New Roman" w:hAnsi="Times New Roman" w:cs="Times New Roman"/>
          <w:sz w:val="24"/>
          <w:szCs w:val="24"/>
          <w:lang w:eastAsia="en-DE"/>
        </w:rPr>
        <w:br/>
        <w:t xml:space="preserve">• </w:t>
      </w:r>
      <w:r w:rsidRPr="0076520F">
        <w:rPr>
          <w:rFonts w:ascii="Times New Roman" w:eastAsia="Times New Roman" w:hAnsi="Times New Roman" w:cs="Times New Roman"/>
          <w:b/>
          <w:bCs/>
          <w:sz w:val="24"/>
          <w:szCs w:val="24"/>
          <w:lang w:eastAsia="en-DE"/>
        </w:rPr>
        <w:t>What to enter</w:t>
      </w:r>
      <w:r w:rsidRPr="0076520F">
        <w:rPr>
          <w:rFonts w:ascii="Times New Roman" w:eastAsia="Times New Roman" w:hAnsi="Times New Roman" w:cs="Times New Roman"/>
          <w:sz w:val="24"/>
          <w:szCs w:val="24"/>
          <w:lang w:eastAsia="en-DE"/>
        </w:rPr>
        <w:t xml:space="preserve">: A non-negative number (e.g., 0, </w:t>
      </w:r>
      <w:r w:rsidR="00CC4FC8">
        <w:rPr>
          <w:rFonts w:ascii="Times New Roman" w:eastAsia="Times New Roman" w:hAnsi="Times New Roman" w:cs="Times New Roman"/>
          <w:sz w:val="24"/>
          <w:szCs w:val="24"/>
          <w:lang w:eastAsia="en-DE"/>
        </w:rPr>
        <w:t>2</w:t>
      </w:r>
      <w:r w:rsidRPr="0076520F">
        <w:rPr>
          <w:rFonts w:ascii="Times New Roman" w:eastAsia="Times New Roman" w:hAnsi="Times New Roman" w:cs="Times New Roman"/>
          <w:sz w:val="24"/>
          <w:szCs w:val="24"/>
          <w:lang w:eastAsia="en-DE"/>
        </w:rPr>
        <w:t xml:space="preserve">, </w:t>
      </w:r>
      <w:r w:rsidR="00CC4FC8">
        <w:rPr>
          <w:rFonts w:ascii="Times New Roman" w:eastAsia="Times New Roman" w:hAnsi="Times New Roman" w:cs="Times New Roman"/>
          <w:sz w:val="24"/>
          <w:szCs w:val="24"/>
          <w:lang w:eastAsia="en-DE"/>
        </w:rPr>
        <w:t>5</w:t>
      </w:r>
      <w:r w:rsidRPr="0076520F">
        <w:rPr>
          <w:rFonts w:ascii="Times New Roman" w:eastAsia="Times New Roman" w:hAnsi="Times New Roman" w:cs="Times New Roman"/>
          <w:sz w:val="24"/>
          <w:szCs w:val="24"/>
          <w:lang w:eastAsia="en-DE"/>
        </w:rPr>
        <w:t>)</w:t>
      </w:r>
      <w:r w:rsidRPr="0076520F">
        <w:rPr>
          <w:rFonts w:ascii="Times New Roman" w:eastAsia="Times New Roman" w:hAnsi="Times New Roman" w:cs="Times New Roman"/>
          <w:sz w:val="24"/>
          <w:szCs w:val="24"/>
          <w:lang w:eastAsia="en-DE"/>
        </w:rPr>
        <w:br/>
        <w:t xml:space="preserve">• </w:t>
      </w:r>
      <w:r w:rsidRPr="0076520F">
        <w:rPr>
          <w:rFonts w:ascii="Times New Roman" w:eastAsia="Times New Roman" w:hAnsi="Times New Roman" w:cs="Times New Roman"/>
          <w:b/>
          <w:bCs/>
          <w:sz w:val="24"/>
          <w:szCs w:val="24"/>
          <w:lang w:eastAsia="en-DE"/>
        </w:rPr>
        <w:t>Meaning</w:t>
      </w:r>
      <w:r w:rsidRPr="0076520F">
        <w:rPr>
          <w:rFonts w:ascii="Times New Roman" w:eastAsia="Times New Roman" w:hAnsi="Times New Roman" w:cs="Times New Roman"/>
          <w:sz w:val="24"/>
          <w:szCs w:val="24"/>
          <w:lang w:eastAsia="en-DE"/>
        </w:rPr>
        <w:t>: Amount of random noise (</w:t>
      </w:r>
      <w:r w:rsidR="0049591B" w:rsidRPr="0049591B">
        <w:rPr>
          <w:rFonts w:ascii="Times New Roman" w:eastAsia="Times New Roman" w:hAnsi="Times New Roman" w:cs="Times New Roman"/>
          <w:sz w:val="24"/>
          <w:szCs w:val="24"/>
          <w:lang w:eastAsia="en-DE"/>
        </w:rPr>
        <w:t xml:space="preserve">as a % of each original </w:t>
      </w:r>
      <w:r w:rsidR="0049591B">
        <w:rPr>
          <w:rFonts w:ascii="Times New Roman" w:eastAsia="Times New Roman" w:hAnsi="Times New Roman" w:cs="Times New Roman"/>
          <w:sz w:val="24"/>
          <w:szCs w:val="24"/>
          <w:lang w:eastAsia="en-DE"/>
        </w:rPr>
        <w:t>nutrient</w:t>
      </w:r>
      <w:r w:rsidR="0049591B" w:rsidRPr="0049591B">
        <w:rPr>
          <w:rFonts w:ascii="Times New Roman" w:eastAsia="Times New Roman" w:hAnsi="Times New Roman" w:cs="Times New Roman"/>
          <w:sz w:val="24"/>
          <w:szCs w:val="24"/>
          <w:lang w:eastAsia="en-DE"/>
        </w:rPr>
        <w:t xml:space="preserve"> value</w:t>
      </w:r>
      <w:r w:rsidRPr="0076520F">
        <w:rPr>
          <w:rFonts w:ascii="Times New Roman" w:eastAsia="Times New Roman" w:hAnsi="Times New Roman" w:cs="Times New Roman"/>
          <w:sz w:val="24"/>
          <w:szCs w:val="24"/>
          <w:lang w:eastAsia="en-DE"/>
        </w:rPr>
        <w:t xml:space="preserve">) to be added to the </w:t>
      </w:r>
      <w:r w:rsidR="0049591B">
        <w:rPr>
          <w:rFonts w:ascii="Times New Roman" w:eastAsia="Times New Roman" w:hAnsi="Times New Roman" w:cs="Times New Roman"/>
          <w:sz w:val="24"/>
          <w:szCs w:val="24"/>
          <w:lang w:eastAsia="en-DE"/>
        </w:rPr>
        <w:t>nutrient</w:t>
      </w:r>
      <w:r w:rsidRPr="0076520F">
        <w:rPr>
          <w:rFonts w:ascii="Times New Roman" w:eastAsia="Times New Roman" w:hAnsi="Times New Roman" w:cs="Times New Roman"/>
          <w:sz w:val="24"/>
          <w:szCs w:val="24"/>
          <w:lang w:eastAsia="en-DE"/>
        </w:rPr>
        <w:t>-values for augmentation. Only applies if augmentation &gt; 0.</w:t>
      </w:r>
      <w:r w:rsidRPr="0076520F">
        <w:rPr>
          <w:rFonts w:ascii="Times New Roman" w:eastAsia="Times New Roman" w:hAnsi="Times New Roman" w:cs="Times New Roman"/>
          <w:sz w:val="24"/>
          <w:szCs w:val="24"/>
          <w:lang w:eastAsia="en-DE"/>
        </w:rPr>
        <w:br/>
        <w:t xml:space="preserve">• </w:t>
      </w:r>
      <w:r w:rsidRPr="0076520F">
        <w:rPr>
          <w:rFonts w:ascii="Times New Roman" w:eastAsia="Times New Roman" w:hAnsi="Times New Roman" w:cs="Times New Roman"/>
          <w:b/>
          <w:bCs/>
          <w:sz w:val="24"/>
          <w:szCs w:val="24"/>
          <w:lang w:eastAsia="en-DE"/>
        </w:rPr>
        <w:t>Validation</w:t>
      </w:r>
      <w:r w:rsidRPr="0076520F">
        <w:rPr>
          <w:rFonts w:ascii="Times New Roman" w:eastAsia="Times New Roman" w:hAnsi="Times New Roman" w:cs="Times New Roman"/>
          <w:sz w:val="24"/>
          <w:szCs w:val="24"/>
          <w:lang w:eastAsia="en-DE"/>
        </w:rPr>
        <w:t>: Must be a non-negative number</w:t>
      </w:r>
      <w:r>
        <w:rPr>
          <w:rFonts w:ascii="Times New Roman" w:eastAsia="Times New Roman" w:hAnsi="Times New Roman" w:cs="Times New Roman"/>
          <w:sz w:val="24"/>
          <w:szCs w:val="24"/>
          <w:lang w:val="en-GB" w:eastAsia="en-DE"/>
        </w:rPr>
        <w:t xml:space="preserve">. </w:t>
      </w:r>
      <w:r w:rsidRPr="0076520F">
        <w:rPr>
          <w:rFonts w:ascii="Times New Roman" w:eastAsia="Times New Roman" w:hAnsi="Times New Roman" w:cs="Times New Roman"/>
          <w:sz w:val="24"/>
          <w:szCs w:val="24"/>
          <w:lang w:eastAsia="en-DE"/>
        </w:rPr>
        <w:t>If Number of augmentations is 0, then this must also be 0</w:t>
      </w:r>
    </w:p>
    <w:p w14:paraId="2AB2C2CC" w14:textId="6F44D595" w:rsidR="0076520F" w:rsidRPr="0076520F" w:rsidRDefault="004F72B3" w:rsidP="0076520F">
      <w:pPr>
        <w:numPr>
          <w:ilvl w:val="0"/>
          <w:numId w:val="27"/>
        </w:numPr>
        <w:rPr>
          <w:rFonts w:ascii="Times New Roman" w:eastAsia="Times New Roman" w:hAnsi="Times New Roman" w:cs="Times New Roman"/>
          <w:sz w:val="24"/>
          <w:szCs w:val="24"/>
          <w:lang w:eastAsia="en-DE"/>
        </w:rPr>
      </w:pPr>
      <w:r>
        <w:rPr>
          <w:rFonts w:ascii="Times New Roman" w:eastAsia="Times New Roman" w:hAnsi="Times New Roman" w:cs="Times New Roman"/>
          <w:sz w:val="24"/>
          <w:szCs w:val="24"/>
          <w:lang w:eastAsia="en-DE"/>
        </w:rPr>
        <w:t>Response</w:t>
      </w:r>
      <w:r w:rsidR="0076520F" w:rsidRPr="0076520F">
        <w:rPr>
          <w:rFonts w:ascii="Times New Roman" w:eastAsia="Times New Roman" w:hAnsi="Times New Roman" w:cs="Times New Roman"/>
          <w:sz w:val="24"/>
          <w:szCs w:val="24"/>
          <w:lang w:eastAsia="en-DE"/>
        </w:rPr>
        <w:t xml:space="preserve"> added noise (%)</w:t>
      </w:r>
      <w:r w:rsidR="0076520F" w:rsidRPr="0076520F">
        <w:rPr>
          <w:rFonts w:ascii="Times New Roman" w:eastAsia="Times New Roman" w:hAnsi="Times New Roman" w:cs="Times New Roman"/>
          <w:sz w:val="24"/>
          <w:szCs w:val="24"/>
          <w:lang w:eastAsia="en-DE"/>
        </w:rPr>
        <w:br/>
        <w:t xml:space="preserve">• </w:t>
      </w:r>
      <w:r w:rsidR="0076520F" w:rsidRPr="0076520F">
        <w:rPr>
          <w:rFonts w:ascii="Times New Roman" w:eastAsia="Times New Roman" w:hAnsi="Times New Roman" w:cs="Times New Roman"/>
          <w:b/>
          <w:bCs/>
          <w:sz w:val="24"/>
          <w:szCs w:val="24"/>
          <w:lang w:eastAsia="en-DE"/>
        </w:rPr>
        <w:t>What to enter</w:t>
      </w:r>
      <w:r w:rsidR="0076520F" w:rsidRPr="0076520F">
        <w:rPr>
          <w:rFonts w:ascii="Times New Roman" w:eastAsia="Times New Roman" w:hAnsi="Times New Roman" w:cs="Times New Roman"/>
          <w:sz w:val="24"/>
          <w:szCs w:val="24"/>
          <w:lang w:eastAsia="en-DE"/>
        </w:rPr>
        <w:t>: A non-negative number (e.g., 0, 5, 10)</w:t>
      </w:r>
      <w:r w:rsidR="0076520F" w:rsidRPr="0076520F">
        <w:rPr>
          <w:rFonts w:ascii="Times New Roman" w:eastAsia="Times New Roman" w:hAnsi="Times New Roman" w:cs="Times New Roman"/>
          <w:sz w:val="24"/>
          <w:szCs w:val="24"/>
          <w:lang w:eastAsia="en-DE"/>
        </w:rPr>
        <w:br/>
        <w:t xml:space="preserve">• </w:t>
      </w:r>
      <w:r w:rsidR="0076520F" w:rsidRPr="0076520F">
        <w:rPr>
          <w:rFonts w:ascii="Times New Roman" w:eastAsia="Times New Roman" w:hAnsi="Times New Roman" w:cs="Times New Roman"/>
          <w:b/>
          <w:bCs/>
          <w:sz w:val="24"/>
          <w:szCs w:val="24"/>
          <w:lang w:eastAsia="en-DE"/>
        </w:rPr>
        <w:t>Meaning</w:t>
      </w:r>
      <w:r w:rsidR="0076520F" w:rsidRPr="0076520F">
        <w:rPr>
          <w:rFonts w:ascii="Times New Roman" w:eastAsia="Times New Roman" w:hAnsi="Times New Roman" w:cs="Times New Roman"/>
          <w:sz w:val="24"/>
          <w:szCs w:val="24"/>
          <w:lang w:eastAsia="en-DE"/>
        </w:rPr>
        <w:t>: Amount of random noise (</w:t>
      </w:r>
      <w:r w:rsidR="00FE39A8" w:rsidRPr="00FE39A8">
        <w:rPr>
          <w:rFonts w:ascii="Times New Roman" w:eastAsia="Times New Roman" w:hAnsi="Times New Roman" w:cs="Times New Roman"/>
          <w:sz w:val="24"/>
          <w:szCs w:val="24"/>
          <w:lang w:eastAsia="en-DE"/>
        </w:rPr>
        <w:t>as a % of each original response value</w:t>
      </w:r>
      <w:r w:rsidR="0076520F" w:rsidRPr="0076520F">
        <w:rPr>
          <w:rFonts w:ascii="Times New Roman" w:eastAsia="Times New Roman" w:hAnsi="Times New Roman" w:cs="Times New Roman"/>
          <w:sz w:val="24"/>
          <w:szCs w:val="24"/>
          <w:lang w:eastAsia="en-DE"/>
        </w:rPr>
        <w:t xml:space="preserve">) to be added to the </w:t>
      </w:r>
      <w:r w:rsidR="00FE39A8">
        <w:rPr>
          <w:rFonts w:ascii="Times New Roman" w:eastAsia="Times New Roman" w:hAnsi="Times New Roman" w:cs="Times New Roman"/>
          <w:sz w:val="24"/>
          <w:szCs w:val="24"/>
          <w:lang w:eastAsia="en-DE"/>
        </w:rPr>
        <w:t>response</w:t>
      </w:r>
      <w:r w:rsidR="0076520F" w:rsidRPr="0076520F">
        <w:rPr>
          <w:rFonts w:ascii="Times New Roman" w:eastAsia="Times New Roman" w:hAnsi="Times New Roman" w:cs="Times New Roman"/>
          <w:sz w:val="24"/>
          <w:szCs w:val="24"/>
          <w:lang w:eastAsia="en-DE"/>
        </w:rPr>
        <w:t>-values for augmentation. Only applies if augmentation &gt; 0.</w:t>
      </w:r>
      <w:r w:rsidR="0076520F" w:rsidRPr="0076520F">
        <w:rPr>
          <w:rFonts w:ascii="Times New Roman" w:eastAsia="Times New Roman" w:hAnsi="Times New Roman" w:cs="Times New Roman"/>
          <w:sz w:val="24"/>
          <w:szCs w:val="24"/>
          <w:lang w:eastAsia="en-DE"/>
        </w:rPr>
        <w:br/>
        <w:t xml:space="preserve">• </w:t>
      </w:r>
      <w:r w:rsidR="0076520F" w:rsidRPr="0076520F">
        <w:rPr>
          <w:rFonts w:ascii="Times New Roman" w:eastAsia="Times New Roman" w:hAnsi="Times New Roman" w:cs="Times New Roman"/>
          <w:b/>
          <w:bCs/>
          <w:sz w:val="24"/>
          <w:szCs w:val="24"/>
          <w:lang w:eastAsia="en-DE"/>
        </w:rPr>
        <w:t>Validation</w:t>
      </w:r>
      <w:r w:rsidR="0076520F" w:rsidRPr="0076520F">
        <w:rPr>
          <w:rFonts w:ascii="Times New Roman" w:eastAsia="Times New Roman" w:hAnsi="Times New Roman" w:cs="Times New Roman"/>
          <w:sz w:val="24"/>
          <w:szCs w:val="24"/>
          <w:lang w:eastAsia="en-DE"/>
        </w:rPr>
        <w:t>: Must be a non-negative number</w:t>
      </w:r>
      <w:r w:rsidR="0076520F">
        <w:rPr>
          <w:rFonts w:ascii="Times New Roman" w:eastAsia="Times New Roman" w:hAnsi="Times New Roman" w:cs="Times New Roman"/>
          <w:sz w:val="24"/>
          <w:szCs w:val="24"/>
          <w:lang w:val="en-GB" w:eastAsia="en-DE"/>
        </w:rPr>
        <w:t xml:space="preserve">. </w:t>
      </w:r>
      <w:r w:rsidR="0076520F" w:rsidRPr="0076520F">
        <w:rPr>
          <w:rFonts w:ascii="Times New Roman" w:eastAsia="Times New Roman" w:hAnsi="Times New Roman" w:cs="Times New Roman"/>
          <w:sz w:val="24"/>
          <w:szCs w:val="24"/>
          <w:lang w:eastAsia="en-DE"/>
        </w:rPr>
        <w:t>If Number of augmentations is 0, then this must also be 0</w:t>
      </w:r>
    </w:p>
    <w:p w14:paraId="26E7D7CA" w14:textId="4294A059" w:rsidR="0076520F" w:rsidRPr="0076520F" w:rsidRDefault="0076520F" w:rsidP="0076520F">
      <w:pPr>
        <w:numPr>
          <w:ilvl w:val="0"/>
          <w:numId w:val="27"/>
        </w:numPr>
        <w:rPr>
          <w:rFonts w:ascii="Times New Roman" w:eastAsia="Times New Roman" w:hAnsi="Times New Roman" w:cs="Times New Roman"/>
          <w:sz w:val="24"/>
          <w:szCs w:val="24"/>
          <w:lang w:eastAsia="en-DE"/>
        </w:rPr>
      </w:pPr>
      <w:r w:rsidRPr="0076520F">
        <w:rPr>
          <w:rFonts w:ascii="Times New Roman" w:eastAsia="Times New Roman" w:hAnsi="Times New Roman" w:cs="Times New Roman"/>
          <w:sz w:val="24"/>
          <w:szCs w:val="24"/>
          <w:lang w:eastAsia="en-DE"/>
        </w:rPr>
        <w:t xml:space="preserve">Custom </w:t>
      </w:r>
      <w:r w:rsidR="004F72B3">
        <w:rPr>
          <w:rFonts w:ascii="Times New Roman" w:eastAsia="Times New Roman" w:hAnsi="Times New Roman" w:cs="Times New Roman"/>
          <w:sz w:val="24"/>
          <w:szCs w:val="24"/>
          <w:lang w:val="en-GB" w:eastAsia="en-DE"/>
        </w:rPr>
        <w:t>nutrient</w:t>
      </w:r>
      <w:r w:rsidRPr="0076520F">
        <w:rPr>
          <w:rFonts w:ascii="Times New Roman" w:eastAsia="Times New Roman" w:hAnsi="Times New Roman" w:cs="Times New Roman"/>
          <w:sz w:val="24"/>
          <w:szCs w:val="24"/>
          <w:lang w:eastAsia="en-DE"/>
        </w:rPr>
        <w:t xml:space="preserve"> </w:t>
      </w:r>
      <w:r w:rsidR="00784496">
        <w:rPr>
          <w:rFonts w:ascii="Times New Roman" w:eastAsia="Times New Roman" w:hAnsi="Times New Roman" w:cs="Times New Roman"/>
          <w:sz w:val="24"/>
          <w:szCs w:val="24"/>
          <w:lang w:val="en-GB" w:eastAsia="en-DE"/>
        </w:rPr>
        <w:t>l</w:t>
      </w:r>
      <w:proofErr w:type="spellStart"/>
      <w:r w:rsidRPr="0076520F">
        <w:rPr>
          <w:rFonts w:ascii="Times New Roman" w:eastAsia="Times New Roman" w:hAnsi="Times New Roman" w:cs="Times New Roman"/>
          <w:sz w:val="24"/>
          <w:szCs w:val="24"/>
          <w:lang w:eastAsia="en-DE"/>
        </w:rPr>
        <w:t>evel</w:t>
      </w:r>
      <w:proofErr w:type="spellEnd"/>
      <w:r w:rsidRPr="0076520F">
        <w:rPr>
          <w:rFonts w:ascii="Times New Roman" w:eastAsia="Times New Roman" w:hAnsi="Times New Roman" w:cs="Times New Roman"/>
          <w:sz w:val="24"/>
          <w:szCs w:val="24"/>
          <w:lang w:eastAsia="en-DE"/>
        </w:rPr>
        <w:br/>
        <w:t xml:space="preserve">• </w:t>
      </w:r>
      <w:r w:rsidRPr="0076520F">
        <w:rPr>
          <w:rFonts w:ascii="Times New Roman" w:eastAsia="Times New Roman" w:hAnsi="Times New Roman" w:cs="Times New Roman"/>
          <w:b/>
          <w:bCs/>
          <w:sz w:val="24"/>
          <w:szCs w:val="24"/>
          <w:lang w:eastAsia="en-DE"/>
        </w:rPr>
        <w:t>What to enter</w:t>
      </w:r>
      <w:r w:rsidRPr="0076520F">
        <w:rPr>
          <w:rFonts w:ascii="Times New Roman" w:eastAsia="Times New Roman" w:hAnsi="Times New Roman" w:cs="Times New Roman"/>
          <w:sz w:val="24"/>
          <w:szCs w:val="24"/>
          <w:lang w:eastAsia="en-DE"/>
        </w:rPr>
        <w:t>: A non-negative number (e.g., 12.5) or the text '</w:t>
      </w:r>
      <w:proofErr w:type="spellStart"/>
      <w:r w:rsidRPr="0076520F">
        <w:rPr>
          <w:rFonts w:ascii="Times New Roman" w:eastAsia="Times New Roman" w:hAnsi="Times New Roman" w:cs="Times New Roman"/>
          <w:sz w:val="24"/>
          <w:szCs w:val="24"/>
          <w:lang w:eastAsia="en-DE"/>
        </w:rPr>
        <w:t>na</w:t>
      </w:r>
      <w:proofErr w:type="spellEnd"/>
      <w:r w:rsidRPr="0076520F">
        <w:rPr>
          <w:rFonts w:ascii="Times New Roman" w:eastAsia="Times New Roman" w:hAnsi="Times New Roman" w:cs="Times New Roman"/>
          <w:sz w:val="24"/>
          <w:szCs w:val="24"/>
          <w:lang w:eastAsia="en-DE"/>
        </w:rPr>
        <w:t>' to skip</w:t>
      </w:r>
      <w:r w:rsidRPr="0076520F">
        <w:rPr>
          <w:rFonts w:ascii="Times New Roman" w:eastAsia="Times New Roman" w:hAnsi="Times New Roman" w:cs="Times New Roman"/>
          <w:sz w:val="24"/>
          <w:szCs w:val="24"/>
          <w:lang w:eastAsia="en-DE"/>
        </w:rPr>
        <w:br/>
        <w:t xml:space="preserve">• </w:t>
      </w:r>
      <w:r w:rsidRPr="0076520F">
        <w:rPr>
          <w:rFonts w:ascii="Times New Roman" w:eastAsia="Times New Roman" w:hAnsi="Times New Roman" w:cs="Times New Roman"/>
          <w:b/>
          <w:bCs/>
          <w:sz w:val="24"/>
          <w:szCs w:val="24"/>
          <w:lang w:eastAsia="en-DE"/>
        </w:rPr>
        <w:t>Meaning</w:t>
      </w:r>
      <w:r w:rsidRPr="0076520F">
        <w:rPr>
          <w:rFonts w:ascii="Times New Roman" w:eastAsia="Times New Roman" w:hAnsi="Times New Roman" w:cs="Times New Roman"/>
          <w:sz w:val="24"/>
          <w:szCs w:val="24"/>
          <w:lang w:eastAsia="en-DE"/>
        </w:rPr>
        <w:t xml:space="preserve">: Allows scenario testing at a specific </w:t>
      </w:r>
      <w:r w:rsidR="009C5291">
        <w:rPr>
          <w:rFonts w:ascii="Times New Roman" w:eastAsia="Times New Roman" w:hAnsi="Times New Roman" w:cs="Times New Roman"/>
          <w:sz w:val="24"/>
          <w:szCs w:val="24"/>
          <w:lang w:eastAsia="en-DE"/>
        </w:rPr>
        <w:t>nutrient</w:t>
      </w:r>
      <w:r w:rsidRPr="0076520F">
        <w:rPr>
          <w:rFonts w:ascii="Times New Roman" w:eastAsia="Times New Roman" w:hAnsi="Times New Roman" w:cs="Times New Roman"/>
          <w:sz w:val="24"/>
          <w:szCs w:val="24"/>
          <w:lang w:eastAsia="en-DE"/>
        </w:rPr>
        <w:t xml:space="preserve"> value. When set, the model evaluates the </w:t>
      </w:r>
      <w:r w:rsidR="009C5291">
        <w:rPr>
          <w:rFonts w:ascii="Times New Roman" w:eastAsia="Times New Roman" w:hAnsi="Times New Roman" w:cs="Times New Roman"/>
          <w:sz w:val="24"/>
          <w:szCs w:val="24"/>
          <w:lang w:eastAsia="en-DE"/>
        </w:rPr>
        <w:t>response</w:t>
      </w:r>
      <w:r w:rsidRPr="0076520F">
        <w:rPr>
          <w:rFonts w:ascii="Times New Roman" w:eastAsia="Times New Roman" w:hAnsi="Times New Roman" w:cs="Times New Roman"/>
          <w:sz w:val="24"/>
          <w:szCs w:val="24"/>
          <w:lang w:eastAsia="en-DE"/>
        </w:rPr>
        <w:t xml:space="preserve"> at this </w:t>
      </w:r>
      <w:r w:rsidR="009C5291">
        <w:rPr>
          <w:rFonts w:ascii="Times New Roman" w:eastAsia="Times New Roman" w:hAnsi="Times New Roman" w:cs="Times New Roman"/>
          <w:sz w:val="24"/>
          <w:szCs w:val="24"/>
          <w:lang w:eastAsia="en-DE"/>
        </w:rPr>
        <w:t>nutrient</w:t>
      </w:r>
      <w:r w:rsidRPr="0076520F">
        <w:rPr>
          <w:rFonts w:ascii="Times New Roman" w:eastAsia="Times New Roman" w:hAnsi="Times New Roman" w:cs="Times New Roman"/>
          <w:sz w:val="24"/>
          <w:szCs w:val="24"/>
          <w:lang w:eastAsia="en-DE"/>
        </w:rPr>
        <w:t xml:space="preserve"> level.</w:t>
      </w:r>
      <w:r w:rsidRPr="0076520F">
        <w:rPr>
          <w:rFonts w:ascii="Times New Roman" w:eastAsia="Times New Roman" w:hAnsi="Times New Roman" w:cs="Times New Roman"/>
          <w:sz w:val="24"/>
          <w:szCs w:val="24"/>
          <w:lang w:eastAsia="en-DE"/>
        </w:rPr>
        <w:br/>
        <w:t xml:space="preserve">• </w:t>
      </w:r>
      <w:r w:rsidRPr="0076520F">
        <w:rPr>
          <w:rFonts w:ascii="Times New Roman" w:eastAsia="Times New Roman" w:hAnsi="Times New Roman" w:cs="Times New Roman"/>
          <w:b/>
          <w:bCs/>
          <w:sz w:val="24"/>
          <w:szCs w:val="24"/>
          <w:lang w:eastAsia="en-DE"/>
        </w:rPr>
        <w:t>Validation</w:t>
      </w:r>
      <w:r w:rsidRPr="0076520F">
        <w:rPr>
          <w:rFonts w:ascii="Times New Roman" w:eastAsia="Times New Roman" w:hAnsi="Times New Roman" w:cs="Times New Roman"/>
          <w:sz w:val="24"/>
          <w:szCs w:val="24"/>
          <w:lang w:eastAsia="en-DE"/>
        </w:rPr>
        <w:t>:</w:t>
      </w:r>
      <w:r>
        <w:rPr>
          <w:rFonts w:ascii="Times New Roman" w:eastAsia="Times New Roman" w:hAnsi="Times New Roman" w:cs="Times New Roman"/>
          <w:sz w:val="24"/>
          <w:szCs w:val="24"/>
          <w:lang w:val="en-GB" w:eastAsia="en-DE"/>
        </w:rPr>
        <w:t xml:space="preserve"> </w:t>
      </w:r>
      <w:r w:rsidRPr="0076520F">
        <w:rPr>
          <w:rFonts w:ascii="Times New Roman" w:eastAsia="Times New Roman" w:hAnsi="Times New Roman" w:cs="Times New Roman"/>
          <w:sz w:val="24"/>
          <w:szCs w:val="24"/>
          <w:lang w:eastAsia="en-DE"/>
        </w:rPr>
        <w:t>Must be a non-negative number or the text '</w:t>
      </w:r>
      <w:proofErr w:type="spellStart"/>
      <w:r w:rsidRPr="0076520F">
        <w:rPr>
          <w:rFonts w:ascii="Times New Roman" w:eastAsia="Times New Roman" w:hAnsi="Times New Roman" w:cs="Times New Roman"/>
          <w:sz w:val="24"/>
          <w:szCs w:val="24"/>
          <w:lang w:eastAsia="en-DE"/>
        </w:rPr>
        <w:t>na</w:t>
      </w:r>
      <w:proofErr w:type="spellEnd"/>
      <w:r w:rsidRPr="0076520F">
        <w:rPr>
          <w:rFonts w:ascii="Times New Roman" w:eastAsia="Times New Roman" w:hAnsi="Times New Roman" w:cs="Times New Roman"/>
          <w:sz w:val="24"/>
          <w:szCs w:val="24"/>
          <w:lang w:eastAsia="en-DE"/>
        </w:rPr>
        <w:t>'</w:t>
      </w:r>
      <w:r>
        <w:rPr>
          <w:rFonts w:ascii="Times New Roman" w:eastAsia="Times New Roman" w:hAnsi="Times New Roman" w:cs="Times New Roman"/>
          <w:sz w:val="24"/>
          <w:szCs w:val="24"/>
          <w:lang w:val="en-GB" w:eastAsia="en-DE"/>
        </w:rPr>
        <w:t>.</w:t>
      </w:r>
      <w:r w:rsidRPr="0076520F">
        <w:rPr>
          <w:rFonts w:ascii="Times New Roman" w:eastAsia="Times New Roman" w:hAnsi="Times New Roman" w:cs="Times New Roman"/>
          <w:sz w:val="24"/>
          <w:szCs w:val="24"/>
          <w:lang w:eastAsia="en-DE"/>
        </w:rPr>
        <w:t xml:space="preserve"> If '</w:t>
      </w:r>
      <w:proofErr w:type="spellStart"/>
      <w:r w:rsidRPr="0076520F">
        <w:rPr>
          <w:rFonts w:ascii="Times New Roman" w:eastAsia="Times New Roman" w:hAnsi="Times New Roman" w:cs="Times New Roman"/>
          <w:sz w:val="24"/>
          <w:szCs w:val="24"/>
          <w:lang w:eastAsia="en-DE"/>
        </w:rPr>
        <w:t>na</w:t>
      </w:r>
      <w:proofErr w:type="spellEnd"/>
      <w:r w:rsidRPr="0076520F">
        <w:rPr>
          <w:rFonts w:ascii="Times New Roman" w:eastAsia="Times New Roman" w:hAnsi="Times New Roman" w:cs="Times New Roman"/>
          <w:sz w:val="24"/>
          <w:szCs w:val="24"/>
          <w:lang w:eastAsia="en-DE"/>
        </w:rPr>
        <w:t xml:space="preserve">' is entered, the analysis at a custom </w:t>
      </w:r>
      <w:r w:rsidR="009C5291">
        <w:rPr>
          <w:rFonts w:ascii="Times New Roman" w:eastAsia="Times New Roman" w:hAnsi="Times New Roman" w:cs="Times New Roman"/>
          <w:sz w:val="24"/>
          <w:szCs w:val="24"/>
          <w:lang w:eastAsia="en-DE"/>
        </w:rPr>
        <w:t>nutrient</w:t>
      </w:r>
      <w:r w:rsidRPr="0076520F">
        <w:rPr>
          <w:rFonts w:ascii="Times New Roman" w:eastAsia="Times New Roman" w:hAnsi="Times New Roman" w:cs="Times New Roman"/>
          <w:sz w:val="24"/>
          <w:szCs w:val="24"/>
          <w:lang w:eastAsia="en-DE"/>
        </w:rPr>
        <w:t xml:space="preserve"> level is skipped</w:t>
      </w:r>
    </w:p>
    <w:p w14:paraId="274E2565" w14:textId="77777777" w:rsidR="0076520F" w:rsidRPr="0076520F" w:rsidRDefault="00000000" w:rsidP="0076520F">
      <w:pPr>
        <w:rPr>
          <w:rFonts w:ascii="Times New Roman" w:eastAsia="Times New Roman" w:hAnsi="Times New Roman" w:cs="Times New Roman"/>
          <w:sz w:val="24"/>
          <w:szCs w:val="24"/>
          <w:lang w:eastAsia="en-DE"/>
        </w:rPr>
      </w:pPr>
      <w:r>
        <w:rPr>
          <w:rFonts w:ascii="Times New Roman" w:eastAsia="Times New Roman" w:hAnsi="Times New Roman" w:cs="Times New Roman"/>
          <w:sz w:val="24"/>
          <w:szCs w:val="24"/>
          <w:lang w:eastAsia="en-DE"/>
        </w:rPr>
        <w:pict w14:anchorId="0BEE9533">
          <v:rect id="_x0000_i1030" style="width:0;height:1.5pt" o:hralign="center" o:hrstd="t" o:hr="t" fillcolor="#a0a0a0" stroked="f"/>
        </w:pict>
      </w:r>
    </w:p>
    <w:p w14:paraId="7BFD5254" w14:textId="77777777" w:rsidR="002E69A4" w:rsidRDefault="002E69A4">
      <w:pPr>
        <w:rPr>
          <w:rFonts w:ascii="Times New Roman" w:eastAsia="Times New Roman" w:hAnsi="Times New Roman" w:cs="Times New Roman"/>
          <w:sz w:val="24"/>
          <w:szCs w:val="24"/>
          <w:lang w:eastAsia="en-DE"/>
        </w:rPr>
      </w:pPr>
      <w:r>
        <w:rPr>
          <w:rFonts w:ascii="Times New Roman" w:eastAsia="Times New Roman" w:hAnsi="Times New Roman" w:cs="Times New Roman"/>
          <w:sz w:val="24"/>
          <w:szCs w:val="24"/>
          <w:lang w:eastAsia="en-DE"/>
        </w:rPr>
        <w:br w:type="page"/>
      </w:r>
    </w:p>
    <w:p w14:paraId="404C5B06" w14:textId="7DABD04A" w:rsidR="007716B7" w:rsidRPr="00484803" w:rsidRDefault="007716B7" w:rsidP="007716B7">
      <w:pPr>
        <w:pStyle w:val="Heading2"/>
        <w:rPr>
          <w:rStyle w:val="Strong"/>
          <w:b/>
          <w:bCs/>
          <w:lang w:val="en-GB"/>
        </w:rPr>
      </w:pPr>
      <w:r>
        <w:rPr>
          <w:rStyle w:val="Strong"/>
          <w:b/>
          <w:bCs/>
        </w:rPr>
        <w:lastRenderedPageBreak/>
        <w:t>Results</w:t>
      </w:r>
    </w:p>
    <w:p w14:paraId="475DE361" w14:textId="77777777" w:rsidR="008A3DBC" w:rsidRDefault="008A3DBC" w:rsidP="00767B8C">
      <w:pPr>
        <w:pStyle w:val="NormalWeb"/>
      </w:pPr>
    </w:p>
    <w:p w14:paraId="3997C586" w14:textId="32C84077" w:rsidR="007716B7" w:rsidRDefault="007716B7" w:rsidP="00767B8C">
      <w:pPr>
        <w:pStyle w:val="NormalWeb"/>
      </w:pPr>
      <w:r>
        <w:t xml:space="preserve">Once </w:t>
      </w:r>
      <w:r w:rsidR="001B1F2A">
        <w:t>Nutri</w:t>
      </w:r>
      <w:r>
        <w:t>Curv</w:t>
      </w:r>
      <w:r w:rsidR="00D84F4A">
        <w:t>ist</w:t>
      </w:r>
      <w:r>
        <w:t xml:space="preserve"> finishes analyzing your data and modeling is complete, the software automatically </w:t>
      </w:r>
      <w:r w:rsidR="007B536D">
        <w:t>generates</w:t>
      </w:r>
      <w:r>
        <w:t xml:space="preserve"> a results </w:t>
      </w:r>
      <w:r w:rsidR="00786C80">
        <w:t>window</w:t>
      </w:r>
      <w:r w:rsidR="00922000">
        <w:t xml:space="preserve"> with</w:t>
      </w:r>
      <w:r>
        <w:t xml:space="preserve"> the following items inside:</w:t>
      </w:r>
    </w:p>
    <w:p w14:paraId="1825AD14" w14:textId="3BCBEC13" w:rsidR="007716B7" w:rsidRDefault="007716B7" w:rsidP="007716B7">
      <w:pPr>
        <w:pStyle w:val="NormalWeb"/>
      </w:pPr>
      <w:r>
        <w:t xml:space="preserve">This </w:t>
      </w:r>
      <w:r w:rsidR="00AE376F">
        <w:t>window</w:t>
      </w:r>
      <w:r>
        <w:t xml:space="preserve"> contains </w:t>
      </w:r>
      <w:r w:rsidR="00922000">
        <w:rPr>
          <w:rStyle w:val="Strong"/>
        </w:rPr>
        <w:t>4</w:t>
      </w:r>
      <w:r>
        <w:rPr>
          <w:rStyle w:val="Strong"/>
        </w:rPr>
        <w:t xml:space="preserve"> sheets</w:t>
      </w:r>
      <w:r>
        <w:t>:</w:t>
      </w:r>
    </w:p>
    <w:p w14:paraId="786D99D3" w14:textId="7E2553DF" w:rsidR="007716B7" w:rsidRDefault="007716B7" w:rsidP="00AE376F">
      <w:pPr>
        <w:pStyle w:val="NormalWeb"/>
        <w:numPr>
          <w:ilvl w:val="0"/>
          <w:numId w:val="13"/>
        </w:numPr>
        <w:spacing w:after="0" w:afterAutospacing="0" w:line="360" w:lineRule="auto"/>
      </w:pPr>
      <w:r>
        <w:rPr>
          <w:rStyle w:val="Strong"/>
        </w:rPr>
        <w:t>Metrics</w:t>
      </w:r>
    </w:p>
    <w:p w14:paraId="1FB33162" w14:textId="6490C0EA" w:rsidR="007716B7" w:rsidRDefault="007716B7" w:rsidP="00C15CB9">
      <w:pPr>
        <w:pStyle w:val="NormalWeb"/>
        <w:numPr>
          <w:ilvl w:val="1"/>
          <w:numId w:val="13"/>
        </w:numPr>
        <w:spacing w:after="0" w:afterAutospacing="0" w:line="360" w:lineRule="auto"/>
      </w:pPr>
      <w:r>
        <w:t>Includes metrics (e.g., R², RMSE,</w:t>
      </w:r>
      <w:r w:rsidR="00A17B81">
        <w:rPr>
          <w:lang w:val="en-GB"/>
        </w:rPr>
        <w:t xml:space="preserve"> </w:t>
      </w:r>
      <w:r w:rsidR="009C5291">
        <w:rPr>
          <w:lang w:val="en-GB"/>
        </w:rPr>
        <w:t>nutrient</w:t>
      </w:r>
      <w:r w:rsidR="00A17B81">
        <w:rPr>
          <w:lang w:val="en-GB"/>
        </w:rPr>
        <w:t xml:space="preserve"> require</w:t>
      </w:r>
      <w:r w:rsidR="00D84F4A">
        <w:rPr>
          <w:lang w:val="en-GB"/>
        </w:rPr>
        <w:t xml:space="preserve">d to reach desirable </w:t>
      </w:r>
      <w:r w:rsidR="009C5291">
        <w:rPr>
          <w:lang w:val="en-US"/>
        </w:rPr>
        <w:t>response</w:t>
      </w:r>
      <w:r w:rsidR="00A17B81">
        <w:rPr>
          <w:lang w:val="en-GB"/>
        </w:rPr>
        <w:t>,</w:t>
      </w:r>
      <w:r>
        <w:t xml:space="preserve"> etc.) from the </w:t>
      </w:r>
      <w:r w:rsidR="00A17B81">
        <w:rPr>
          <w:lang w:val="en-GB"/>
        </w:rPr>
        <w:t>curve fitting</w:t>
      </w:r>
      <w:r>
        <w:t xml:space="preserve"> process for each sample</w:t>
      </w:r>
      <w:r w:rsidR="00C15CB9">
        <w:t xml:space="preserve"> including </w:t>
      </w:r>
      <w:r w:rsidR="00C15CB9" w:rsidRPr="00C15CB9">
        <w:t>their 95% confidence intervals</w:t>
      </w:r>
      <w:r>
        <w:t>.</w:t>
      </w:r>
    </w:p>
    <w:p w14:paraId="387A4EA6" w14:textId="3741200C" w:rsidR="007716B7" w:rsidRDefault="00826DEC" w:rsidP="00AE376F">
      <w:pPr>
        <w:pStyle w:val="NormalWeb"/>
        <w:numPr>
          <w:ilvl w:val="0"/>
          <w:numId w:val="13"/>
        </w:numPr>
        <w:spacing w:after="0" w:afterAutospacing="0" w:line="360" w:lineRule="auto"/>
      </w:pPr>
      <w:r>
        <w:rPr>
          <w:rStyle w:val="Strong"/>
        </w:rPr>
        <w:t>Equation</w:t>
      </w:r>
      <w:r w:rsidR="007716B7">
        <w:rPr>
          <w:rStyle w:val="Strong"/>
        </w:rPr>
        <w:t>s</w:t>
      </w:r>
    </w:p>
    <w:p w14:paraId="47280C2C" w14:textId="77777777" w:rsidR="007716B7" w:rsidRDefault="007716B7" w:rsidP="00AE376F">
      <w:pPr>
        <w:pStyle w:val="NormalWeb"/>
        <w:numPr>
          <w:ilvl w:val="1"/>
          <w:numId w:val="13"/>
        </w:numPr>
        <w:spacing w:after="0" w:afterAutospacing="0" w:line="360" w:lineRule="auto"/>
      </w:pPr>
      <w:r>
        <w:t>Contains the final symbolic formulas (ANN-based) fitted for each dataset. These are useful for interpretation or further use.</w:t>
      </w:r>
    </w:p>
    <w:p w14:paraId="6667D3F7" w14:textId="767A232B" w:rsidR="007716B7" w:rsidRDefault="005A01B4" w:rsidP="00AE376F">
      <w:pPr>
        <w:pStyle w:val="NormalWeb"/>
        <w:numPr>
          <w:ilvl w:val="0"/>
          <w:numId w:val="13"/>
        </w:numPr>
        <w:spacing w:after="0" w:afterAutospacing="0" w:line="360" w:lineRule="auto"/>
      </w:pPr>
      <w:r>
        <w:rPr>
          <w:rStyle w:val="Strong"/>
        </w:rPr>
        <w:t>C</w:t>
      </w:r>
      <w:r w:rsidR="007716B7">
        <w:rPr>
          <w:rStyle w:val="Strong"/>
        </w:rPr>
        <w:t>oeff</w:t>
      </w:r>
      <w:r>
        <w:rPr>
          <w:rStyle w:val="Strong"/>
        </w:rPr>
        <w:t>icients</w:t>
      </w:r>
    </w:p>
    <w:p w14:paraId="383B9EB8" w14:textId="77777777" w:rsidR="007716B7" w:rsidRDefault="007716B7" w:rsidP="00AE376F">
      <w:pPr>
        <w:pStyle w:val="NormalWeb"/>
        <w:numPr>
          <w:ilvl w:val="1"/>
          <w:numId w:val="13"/>
        </w:numPr>
        <w:spacing w:after="0" w:afterAutospacing="0" w:line="360" w:lineRule="auto"/>
      </w:pPr>
      <w:r>
        <w:t>Includes the estimated neural network parameters (weights and biases) for each sample:</w:t>
      </w:r>
    </w:p>
    <w:p w14:paraId="283F8F9C" w14:textId="192C6D77" w:rsidR="00274294" w:rsidRDefault="007716B7" w:rsidP="00AE376F">
      <w:pPr>
        <w:pStyle w:val="NormalWeb"/>
        <w:numPr>
          <w:ilvl w:val="1"/>
          <w:numId w:val="13"/>
        </w:numPr>
        <w:spacing w:after="0" w:afterAutospacing="0" w:line="360" w:lineRule="auto"/>
      </w:pPr>
      <w:r>
        <w:t xml:space="preserve">Each parameter also includes its </w:t>
      </w:r>
      <w:r w:rsidR="00FE630E" w:rsidRPr="00FE630E">
        <w:rPr>
          <w:rStyle w:val="Strong"/>
        </w:rPr>
        <w:t>95% confidence intervals</w:t>
      </w:r>
      <w:r>
        <w:t>, based on bootstrapping.</w:t>
      </w:r>
    </w:p>
    <w:p w14:paraId="20BEC584" w14:textId="198DABF4" w:rsidR="00274294" w:rsidRPr="00AE376F" w:rsidRDefault="00274294" w:rsidP="00AE376F">
      <w:pPr>
        <w:pStyle w:val="NormalWeb"/>
        <w:numPr>
          <w:ilvl w:val="0"/>
          <w:numId w:val="13"/>
        </w:numPr>
        <w:spacing w:after="0" w:afterAutospacing="0" w:line="360" w:lineRule="auto"/>
        <w:rPr>
          <w:b/>
          <w:bCs/>
        </w:rPr>
      </w:pPr>
      <w:r w:rsidRPr="00AE376F">
        <w:rPr>
          <w:b/>
          <w:bCs/>
        </w:rPr>
        <w:t>Data &amp; predictions</w:t>
      </w:r>
    </w:p>
    <w:p w14:paraId="087D906A" w14:textId="7CAC6E46" w:rsidR="007716B7" w:rsidRDefault="007716B7" w:rsidP="00AE376F">
      <w:pPr>
        <w:pStyle w:val="Heading3"/>
        <w:spacing w:after="0" w:afterAutospacing="0" w:line="360" w:lineRule="auto"/>
        <w:rPr>
          <w:rStyle w:val="HTMLCode"/>
          <w:rFonts w:asciiTheme="majorBidi" w:hAnsiTheme="majorBidi" w:cstheme="majorBidi"/>
          <w:b w:val="0"/>
          <w:bCs w:val="0"/>
          <w:sz w:val="22"/>
          <w:szCs w:val="22"/>
        </w:rPr>
      </w:pPr>
      <w:r>
        <w:t xml:space="preserve">Figures: </w:t>
      </w:r>
      <w:r w:rsidR="00A06271" w:rsidRPr="00A06271">
        <w:rPr>
          <w:rStyle w:val="HTMLCode"/>
          <w:rFonts w:asciiTheme="majorBidi" w:hAnsiTheme="majorBidi" w:cstheme="majorBidi"/>
          <w:b w:val="0"/>
          <w:bCs w:val="0"/>
          <w:sz w:val="22"/>
          <w:szCs w:val="22"/>
        </w:rPr>
        <w:t>Plots and metrics comparison</w:t>
      </w:r>
    </w:p>
    <w:p w14:paraId="4C797C4B" w14:textId="2D937D96" w:rsidR="00E6571E" w:rsidRDefault="00E6571E" w:rsidP="009E39EF">
      <w:pPr>
        <w:pStyle w:val="Heading3"/>
        <w:numPr>
          <w:ilvl w:val="0"/>
          <w:numId w:val="29"/>
        </w:numPr>
        <w:spacing w:after="0" w:afterAutospacing="0" w:line="360" w:lineRule="auto"/>
      </w:pPr>
      <w:r>
        <w:rPr>
          <w:rStyle w:val="HTMLCode"/>
          <w:rFonts w:asciiTheme="majorBidi" w:hAnsiTheme="majorBidi" w:cstheme="majorBidi"/>
          <w:b w:val="0"/>
          <w:bCs w:val="0"/>
          <w:sz w:val="22"/>
          <w:szCs w:val="22"/>
        </w:rPr>
        <w:t xml:space="preserve">A </w:t>
      </w:r>
      <w:r w:rsidRPr="007A4214">
        <w:rPr>
          <w:rStyle w:val="HTMLCode"/>
          <w:rFonts w:asciiTheme="majorBidi" w:hAnsiTheme="majorBidi" w:cstheme="majorBidi"/>
          <w:sz w:val="22"/>
          <w:szCs w:val="22"/>
        </w:rPr>
        <w:t>save</w:t>
      </w:r>
      <w:r>
        <w:rPr>
          <w:rStyle w:val="HTMLCode"/>
          <w:rFonts w:asciiTheme="majorBidi" w:hAnsiTheme="majorBidi" w:cstheme="majorBidi"/>
          <w:b w:val="0"/>
          <w:bCs w:val="0"/>
          <w:sz w:val="22"/>
          <w:szCs w:val="22"/>
        </w:rPr>
        <w:t xml:space="preserve"> option </w:t>
      </w:r>
      <w:r w:rsidR="00447498">
        <w:rPr>
          <w:rStyle w:val="HTMLCode"/>
          <w:rFonts w:asciiTheme="majorBidi" w:hAnsiTheme="majorBidi" w:cstheme="majorBidi"/>
          <w:b w:val="0"/>
          <w:bCs w:val="0"/>
          <w:sz w:val="22"/>
          <w:szCs w:val="22"/>
        </w:rPr>
        <w:t xml:space="preserve">is included in all </w:t>
      </w:r>
      <w:r w:rsidR="00062EC7">
        <w:rPr>
          <w:rStyle w:val="HTMLCode"/>
          <w:rFonts w:asciiTheme="majorBidi" w:hAnsiTheme="majorBidi" w:cstheme="majorBidi"/>
          <w:b w:val="0"/>
          <w:bCs w:val="0"/>
          <w:sz w:val="22"/>
          <w:szCs w:val="22"/>
        </w:rPr>
        <w:t>sheets and Figures.</w:t>
      </w:r>
    </w:p>
    <w:p w14:paraId="5419D98C" w14:textId="77777777" w:rsidR="007716B7" w:rsidRDefault="00000000" w:rsidP="007716B7">
      <w:r>
        <w:pict w14:anchorId="5ADE7B79">
          <v:rect id="_x0000_i1031" style="width:0;height:1.5pt" o:hralign="center" o:hrstd="t" o:hr="t" fillcolor="#a0a0a0" stroked="f"/>
        </w:pict>
      </w:r>
    </w:p>
    <w:p w14:paraId="06EAD754" w14:textId="77777777" w:rsidR="0054716F" w:rsidRDefault="0054716F">
      <w:pPr>
        <w:rPr>
          <w:rFonts w:ascii="Times New Roman" w:eastAsia="Times New Roman" w:hAnsi="Times New Roman" w:cs="Times New Roman"/>
          <w:sz w:val="24"/>
          <w:szCs w:val="24"/>
          <w:lang w:eastAsia="en-DE"/>
        </w:rPr>
      </w:pPr>
      <w:r>
        <w:br w:type="page"/>
      </w:r>
    </w:p>
    <w:p w14:paraId="7A535B66" w14:textId="6DB59C87" w:rsidR="0054716F" w:rsidRPr="0054716F" w:rsidRDefault="0054716F" w:rsidP="0054716F">
      <w:pPr>
        <w:spacing w:before="100" w:beforeAutospacing="1" w:after="100" w:afterAutospacing="1" w:line="240" w:lineRule="auto"/>
        <w:outlineLvl w:val="1"/>
        <w:rPr>
          <w:rFonts w:ascii="Times New Roman" w:eastAsia="Times New Roman" w:hAnsi="Times New Roman" w:cs="Times New Roman"/>
          <w:b/>
          <w:bCs/>
          <w:sz w:val="36"/>
          <w:szCs w:val="36"/>
          <w:lang w:eastAsia="en-DE"/>
        </w:rPr>
      </w:pPr>
      <w:r w:rsidRPr="0054716F">
        <w:rPr>
          <w:rFonts w:ascii="Times New Roman" w:eastAsia="Times New Roman" w:hAnsi="Times New Roman" w:cs="Times New Roman"/>
          <w:b/>
          <w:bCs/>
          <w:sz w:val="36"/>
          <w:szCs w:val="36"/>
          <w:lang w:eastAsia="en-DE"/>
        </w:rPr>
        <w:lastRenderedPageBreak/>
        <w:t>Insight from Results</w:t>
      </w:r>
    </w:p>
    <w:p w14:paraId="6AE6467F" w14:textId="1F5BBCA5" w:rsidR="0054716F" w:rsidRDefault="0054716F" w:rsidP="0054716F">
      <w:pPr>
        <w:spacing w:before="100" w:beforeAutospacing="1" w:after="100" w:afterAutospacing="1" w:line="240" w:lineRule="auto"/>
        <w:rPr>
          <w:rFonts w:ascii="Times New Roman" w:eastAsia="Times New Roman" w:hAnsi="Times New Roman" w:cs="Times New Roman"/>
          <w:sz w:val="24"/>
          <w:szCs w:val="24"/>
          <w:lang w:eastAsia="en-DE"/>
        </w:rPr>
      </w:pPr>
      <w:r w:rsidRPr="0054716F">
        <w:rPr>
          <w:rFonts w:ascii="Times New Roman" w:eastAsia="Times New Roman" w:hAnsi="Times New Roman" w:cs="Times New Roman"/>
          <w:sz w:val="24"/>
          <w:szCs w:val="24"/>
          <w:lang w:eastAsia="en-DE"/>
        </w:rPr>
        <w:t xml:space="preserve">The basic model used in </w:t>
      </w:r>
      <w:r w:rsidR="001B1F2A">
        <w:rPr>
          <w:rFonts w:ascii="Times New Roman" w:eastAsia="Times New Roman" w:hAnsi="Times New Roman" w:cs="Times New Roman"/>
          <w:b/>
          <w:bCs/>
          <w:sz w:val="24"/>
          <w:szCs w:val="24"/>
          <w:lang w:eastAsia="en-DE"/>
        </w:rPr>
        <w:t>Nutri</w:t>
      </w:r>
      <w:r w:rsidRPr="0054716F">
        <w:rPr>
          <w:rFonts w:ascii="Times New Roman" w:eastAsia="Times New Roman" w:hAnsi="Times New Roman" w:cs="Times New Roman"/>
          <w:b/>
          <w:bCs/>
          <w:sz w:val="24"/>
          <w:szCs w:val="24"/>
          <w:lang w:eastAsia="en-DE"/>
        </w:rPr>
        <w:t>Curv</w:t>
      </w:r>
      <w:r w:rsidR="008C080A">
        <w:rPr>
          <w:rFonts w:ascii="Times New Roman" w:eastAsia="Times New Roman" w:hAnsi="Times New Roman" w:cs="Times New Roman"/>
          <w:b/>
          <w:bCs/>
          <w:sz w:val="24"/>
          <w:szCs w:val="24"/>
          <w:lang w:eastAsia="en-DE"/>
        </w:rPr>
        <w:t>ist</w:t>
      </w:r>
      <w:r w:rsidRPr="0054716F">
        <w:rPr>
          <w:rFonts w:ascii="Times New Roman" w:eastAsia="Times New Roman" w:hAnsi="Times New Roman" w:cs="Times New Roman"/>
          <w:sz w:val="24"/>
          <w:szCs w:val="24"/>
          <w:lang w:eastAsia="en-DE"/>
        </w:rPr>
        <w:t xml:space="preserve"> is a simple artificial neural network with </w:t>
      </w:r>
      <w:r w:rsidRPr="0054716F">
        <w:rPr>
          <w:rFonts w:ascii="Times New Roman" w:eastAsia="Times New Roman" w:hAnsi="Times New Roman" w:cs="Times New Roman"/>
          <w:b/>
          <w:bCs/>
          <w:sz w:val="24"/>
          <w:szCs w:val="24"/>
          <w:lang w:eastAsia="en-DE"/>
        </w:rPr>
        <w:t xml:space="preserve">one </w:t>
      </w:r>
      <w:r w:rsidR="00275CEA">
        <w:rPr>
          <w:rFonts w:ascii="Times New Roman" w:eastAsia="Times New Roman" w:hAnsi="Times New Roman" w:cs="Times New Roman"/>
          <w:b/>
          <w:bCs/>
          <w:sz w:val="24"/>
          <w:szCs w:val="24"/>
          <w:lang w:eastAsia="en-DE"/>
        </w:rPr>
        <w:t xml:space="preserve">artificial </w:t>
      </w:r>
      <w:r w:rsidRPr="0054716F">
        <w:rPr>
          <w:rFonts w:ascii="Times New Roman" w:eastAsia="Times New Roman" w:hAnsi="Times New Roman" w:cs="Times New Roman"/>
          <w:b/>
          <w:bCs/>
          <w:sz w:val="24"/>
          <w:szCs w:val="24"/>
          <w:lang w:eastAsia="en-DE"/>
        </w:rPr>
        <w:t>neuron</w:t>
      </w:r>
      <w:r w:rsidRPr="0054716F">
        <w:rPr>
          <w:rFonts w:ascii="Times New Roman" w:eastAsia="Times New Roman" w:hAnsi="Times New Roman" w:cs="Times New Roman"/>
          <w:sz w:val="24"/>
          <w:szCs w:val="24"/>
          <w:lang w:eastAsia="en-DE"/>
        </w:rPr>
        <w:t xml:space="preserve"> and a </w:t>
      </w:r>
      <w:r w:rsidRPr="0054716F">
        <w:rPr>
          <w:rFonts w:ascii="Times New Roman" w:eastAsia="Times New Roman" w:hAnsi="Times New Roman" w:cs="Times New Roman"/>
          <w:b/>
          <w:bCs/>
          <w:sz w:val="24"/>
          <w:szCs w:val="24"/>
          <w:lang w:eastAsia="en-DE"/>
        </w:rPr>
        <w:t>tanh activation function</w:t>
      </w:r>
      <w:r w:rsidRPr="0054716F">
        <w:rPr>
          <w:rFonts w:ascii="Times New Roman" w:eastAsia="Times New Roman" w:hAnsi="Times New Roman" w:cs="Times New Roman"/>
          <w:sz w:val="24"/>
          <w:szCs w:val="24"/>
          <w:lang w:eastAsia="en-DE"/>
        </w:rPr>
        <w:t xml:space="preserve">, designed to fit smooth and meaningful </w:t>
      </w:r>
      <w:r w:rsidR="005A04C9" w:rsidRPr="005A04C9">
        <w:rPr>
          <w:rFonts w:ascii="Times New Roman" w:eastAsia="Times New Roman" w:hAnsi="Times New Roman" w:cs="Times New Roman"/>
          <w:sz w:val="24"/>
          <w:szCs w:val="24"/>
          <w:lang w:eastAsia="en-DE"/>
        </w:rPr>
        <w:t xml:space="preserve">in the context of </w:t>
      </w:r>
      <w:r w:rsidR="009C5291">
        <w:rPr>
          <w:rFonts w:ascii="Times New Roman" w:eastAsia="Times New Roman" w:hAnsi="Times New Roman" w:cs="Times New Roman"/>
          <w:sz w:val="24"/>
          <w:szCs w:val="24"/>
          <w:lang w:eastAsia="en-DE"/>
        </w:rPr>
        <w:t>nutrient</w:t>
      </w:r>
      <w:r w:rsidR="00C85B34" w:rsidRPr="00C85B34">
        <w:rPr>
          <w:rFonts w:ascii="Times New Roman" w:eastAsia="Times New Roman" w:hAnsi="Times New Roman" w:cs="Times New Roman"/>
          <w:sz w:val="24"/>
          <w:szCs w:val="24"/>
          <w:lang w:eastAsia="en-DE"/>
        </w:rPr>
        <w:t>–</w:t>
      </w:r>
      <w:r w:rsidR="009C5291">
        <w:rPr>
          <w:rFonts w:ascii="Times New Roman" w:eastAsia="Times New Roman" w:hAnsi="Times New Roman" w:cs="Times New Roman"/>
          <w:sz w:val="24"/>
          <w:szCs w:val="24"/>
          <w:lang w:eastAsia="en-DE"/>
        </w:rPr>
        <w:t>response</w:t>
      </w:r>
      <w:r w:rsidR="009C5291" w:rsidRPr="0054716F">
        <w:rPr>
          <w:rFonts w:ascii="Times New Roman" w:eastAsia="Times New Roman" w:hAnsi="Times New Roman" w:cs="Times New Roman"/>
          <w:sz w:val="24"/>
          <w:szCs w:val="24"/>
          <w:lang w:eastAsia="en-DE"/>
        </w:rPr>
        <w:t xml:space="preserve"> </w:t>
      </w:r>
      <w:r w:rsidR="005A04C9">
        <w:rPr>
          <w:rFonts w:ascii="Times New Roman" w:eastAsia="Times New Roman" w:hAnsi="Times New Roman" w:cs="Times New Roman"/>
          <w:sz w:val="24"/>
          <w:szCs w:val="24"/>
          <w:lang w:val="en-GB" w:eastAsia="en-DE"/>
        </w:rPr>
        <w:t>analysis</w:t>
      </w:r>
      <w:r w:rsidR="00BF0EE9">
        <w:rPr>
          <w:rFonts w:ascii="Times New Roman" w:eastAsia="Times New Roman" w:hAnsi="Times New Roman" w:cs="Times New Roman"/>
          <w:sz w:val="24"/>
          <w:szCs w:val="24"/>
          <w:lang w:val="en-GB" w:eastAsia="en-DE"/>
        </w:rPr>
        <w:t xml:space="preserve"> (Figure 1 and Table 1)</w:t>
      </w:r>
      <w:r w:rsidRPr="0054716F">
        <w:rPr>
          <w:rFonts w:ascii="Times New Roman" w:eastAsia="Times New Roman" w:hAnsi="Times New Roman" w:cs="Times New Roman"/>
          <w:sz w:val="24"/>
          <w:szCs w:val="24"/>
          <w:lang w:eastAsia="en-DE"/>
        </w:rPr>
        <w:t>.</w:t>
      </w:r>
    </w:p>
    <w:p w14:paraId="5FEC4A6C" w14:textId="186BC212" w:rsidR="0054716F" w:rsidRPr="0054716F" w:rsidRDefault="0054716F" w:rsidP="004D7330">
      <w:pPr>
        <w:spacing w:before="100" w:beforeAutospacing="1" w:after="100" w:afterAutospacing="1" w:line="240" w:lineRule="auto"/>
        <w:outlineLvl w:val="2"/>
        <w:rPr>
          <w:rFonts w:ascii="Times New Roman" w:eastAsia="Times New Roman" w:hAnsi="Times New Roman" w:cs="Times New Roman"/>
          <w:sz w:val="24"/>
          <w:szCs w:val="24"/>
          <w:lang w:eastAsia="en-DE"/>
        </w:rPr>
      </w:pPr>
      <w:r w:rsidRPr="0054716F">
        <w:rPr>
          <w:rFonts w:ascii="Times New Roman" w:eastAsia="Times New Roman" w:hAnsi="Times New Roman" w:cs="Times New Roman"/>
          <w:b/>
          <w:bCs/>
          <w:sz w:val="27"/>
          <w:szCs w:val="27"/>
          <w:lang w:eastAsia="en-DE"/>
        </w:rPr>
        <w:t>Model Equation</w:t>
      </w:r>
      <w:r w:rsidR="004D7330">
        <w:rPr>
          <w:rFonts w:ascii="Times New Roman" w:eastAsia="Times New Roman" w:hAnsi="Times New Roman" w:cs="Times New Roman"/>
          <w:b/>
          <w:bCs/>
          <w:sz w:val="27"/>
          <w:szCs w:val="27"/>
          <w:lang w:eastAsia="en-DE"/>
        </w:rPr>
        <w:t xml:space="preserve">: </w:t>
      </w:r>
      <w:r w:rsidRPr="0054716F">
        <w:rPr>
          <w:rFonts w:ascii="Times New Roman" w:eastAsia="Times New Roman" w:hAnsi="Times New Roman" w:cs="Times New Roman"/>
          <w:sz w:val="24"/>
          <w:szCs w:val="24"/>
          <w:lang w:eastAsia="en-DE"/>
        </w:rPr>
        <w:t>The fitted model takes the following mathematical form:</w:t>
      </w:r>
    </w:p>
    <w:p w14:paraId="06EFF87D" w14:textId="3AC7FA55" w:rsidR="0054716F" w:rsidRDefault="0034680A" w:rsidP="00C978D3">
      <w:pPr>
        <w:pStyle w:val="NormalWeb"/>
        <w:jc w:val="center"/>
        <w:rPr>
          <w:lang w:val="en-GB"/>
        </w:rPr>
      </w:pPr>
      <m:oMath>
        <m:r>
          <m:rPr>
            <m:sty m:val="p"/>
          </m:rPr>
          <w:rPr>
            <w:rFonts w:ascii="Cambria Math" w:hAnsi="Cambria Math"/>
            <w:sz w:val="28"/>
            <w:szCs w:val="28"/>
            <w:lang w:val="en-GB"/>
          </w:rPr>
          <m:t>Response=</m:t>
        </m:r>
        <m:r>
          <m:rPr>
            <m:sty m:val="b"/>
          </m:rPr>
          <w:rPr>
            <w:rFonts w:ascii="Cambria Math" w:hAnsi="Cambria Math"/>
            <w:sz w:val="28"/>
            <w:szCs w:val="28"/>
            <w:lang w:val="en-GB"/>
          </w:rPr>
          <m:t>A</m:t>
        </m:r>
        <m:func>
          <m:funcPr>
            <m:ctrlPr>
              <w:rPr>
                <w:rFonts w:ascii="Cambria Math" w:hAnsi="Cambria Math"/>
                <w:iCs/>
                <w:sz w:val="28"/>
                <w:szCs w:val="28"/>
                <w:lang w:val="en-GB"/>
              </w:rPr>
            </m:ctrlPr>
          </m:funcPr>
          <m:fName>
            <m:r>
              <w:rPr>
                <w:rFonts w:ascii="Cambria Math" w:hAnsi="Cambria Math"/>
                <w:sz w:val="28"/>
                <w:szCs w:val="28"/>
                <w:lang w:val="en-GB"/>
              </w:rPr>
              <m:t>tanh</m:t>
            </m:r>
          </m:fName>
          <m:e>
            <m:d>
              <m:dPr>
                <m:ctrlPr>
                  <w:rPr>
                    <w:rFonts w:ascii="Cambria Math" w:hAnsi="Cambria Math"/>
                    <w:iCs/>
                    <w:sz w:val="28"/>
                    <w:szCs w:val="28"/>
                    <w:lang w:val="en-GB"/>
                  </w:rPr>
                </m:ctrlPr>
              </m:dPr>
              <m:e>
                <m:r>
                  <m:rPr>
                    <m:sty m:val="b"/>
                  </m:rPr>
                  <w:rPr>
                    <w:rFonts w:ascii="Cambria Math" w:hAnsi="Cambria Math"/>
                    <w:sz w:val="28"/>
                    <w:szCs w:val="28"/>
                    <w:lang w:val="en-GB"/>
                  </w:rPr>
                  <m:t>c</m:t>
                </m:r>
                <m:r>
                  <m:rPr>
                    <m:sty m:val="p"/>
                  </m:rPr>
                  <w:rPr>
                    <w:rFonts w:ascii="Cambria Math" w:hAnsi="Cambria Math"/>
                    <w:sz w:val="28"/>
                    <w:szCs w:val="28"/>
                    <w:lang w:val="en-GB"/>
                  </w:rPr>
                  <m:t xml:space="preserve"> Nutrient+</m:t>
                </m:r>
                <m:r>
                  <m:rPr>
                    <m:sty m:val="b"/>
                  </m:rPr>
                  <w:rPr>
                    <w:rFonts w:ascii="Cambria Math" w:hAnsi="Cambria Math"/>
                    <w:sz w:val="28"/>
                    <w:szCs w:val="28"/>
                    <w:lang w:val="en-GB"/>
                  </w:rPr>
                  <m:t>b</m:t>
                </m:r>
              </m:e>
            </m:d>
          </m:e>
        </m:func>
        <m:r>
          <m:rPr>
            <m:sty m:val="p"/>
          </m:rPr>
          <w:rPr>
            <w:rFonts w:ascii="Cambria Math" w:hAnsi="Cambria Math"/>
            <w:sz w:val="28"/>
            <w:szCs w:val="28"/>
            <w:lang w:val="en-GB"/>
          </w:rPr>
          <m:t>+</m:t>
        </m:r>
        <m:r>
          <m:rPr>
            <m:sty m:val="b"/>
          </m:rPr>
          <w:rPr>
            <w:rFonts w:ascii="Cambria Math" w:hAnsi="Cambria Math"/>
            <w:sz w:val="28"/>
            <w:szCs w:val="28"/>
            <w:lang w:val="en-GB"/>
          </w:rPr>
          <m:t>B</m:t>
        </m:r>
      </m:oMath>
      <w:r w:rsidR="00C978D3" w:rsidRPr="00C978D3">
        <w:rPr>
          <w:b/>
          <w:bCs/>
          <w:sz w:val="28"/>
          <w:szCs w:val="28"/>
          <w:lang w:val="en-GB"/>
        </w:rPr>
        <w:tab/>
      </w:r>
      <w:r w:rsidR="00C978D3" w:rsidRPr="00C978D3">
        <w:rPr>
          <w:b/>
          <w:bCs/>
          <w:sz w:val="22"/>
          <w:szCs w:val="22"/>
          <w:lang w:val="en-GB"/>
        </w:rPr>
        <w:tab/>
      </w:r>
      <w:r w:rsidR="00C978D3" w:rsidRPr="00C978D3">
        <w:rPr>
          <w:lang w:val="en-GB"/>
        </w:rPr>
        <w:t>Equation 1</w:t>
      </w:r>
    </w:p>
    <w:p w14:paraId="08407545" w14:textId="73B2D8FA" w:rsidR="0086531C" w:rsidRPr="00C978D3" w:rsidRDefault="00CD2262" w:rsidP="00C978D3">
      <w:pPr>
        <w:pStyle w:val="NormalWeb"/>
        <w:jc w:val="center"/>
        <w:rPr>
          <w:lang w:val="en-GB"/>
        </w:rPr>
      </w:pPr>
      <w:r>
        <w:rPr>
          <w:noProof/>
          <w:lang w:val="en-GB"/>
        </w:rPr>
        <w:drawing>
          <wp:inline distT="0" distB="0" distL="0" distR="0" wp14:anchorId="01C628F4" wp14:editId="6D92C4AB">
            <wp:extent cx="4118370" cy="6120000"/>
            <wp:effectExtent l="0" t="0" r="0" b="0"/>
            <wp:docPr id="165813421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118370" cy="6120000"/>
                    </a:xfrm>
                    <a:prstGeom prst="rect">
                      <a:avLst/>
                    </a:prstGeom>
                    <a:noFill/>
                    <a:ln>
                      <a:noFill/>
                    </a:ln>
                  </pic:spPr>
                </pic:pic>
              </a:graphicData>
            </a:graphic>
          </wp:inline>
        </w:drawing>
      </w:r>
    </w:p>
    <w:p w14:paraId="54B09BF3" w14:textId="047E0C35" w:rsidR="0086531C" w:rsidRDefault="00C03209" w:rsidP="0086531C">
      <w:pPr>
        <w:pStyle w:val="NormalWeb"/>
      </w:pPr>
      <w:r w:rsidRPr="00C03209">
        <w:rPr>
          <w:b/>
          <w:bCs/>
        </w:rPr>
        <w:t xml:space="preserve">Figure </w:t>
      </w:r>
      <w:r w:rsidR="007269B2">
        <w:rPr>
          <w:b/>
          <w:bCs/>
        </w:rPr>
        <w:t>2</w:t>
      </w:r>
      <w:r w:rsidRPr="00C03209">
        <w:rPr>
          <w:b/>
          <w:bCs/>
        </w:rPr>
        <w:t>:</w:t>
      </w:r>
      <w:r w:rsidRPr="00C03209">
        <w:t xml:space="preserve"> Schematic </w:t>
      </w:r>
      <w:r w:rsidR="009C5291">
        <w:t>nutrient</w:t>
      </w:r>
      <w:r w:rsidR="00C85B34" w:rsidRPr="00C85B34">
        <w:t>–</w:t>
      </w:r>
      <w:r w:rsidR="009C5291">
        <w:t>response</w:t>
      </w:r>
      <w:r w:rsidR="009C5291" w:rsidRPr="00C03209">
        <w:t xml:space="preserve"> </w:t>
      </w:r>
      <w:r w:rsidRPr="00C03209">
        <w:t xml:space="preserve">curve generated by the </w:t>
      </w:r>
      <w:r>
        <w:rPr>
          <w:lang w:val="en-GB"/>
        </w:rPr>
        <w:t>Equation 1</w:t>
      </w:r>
      <w:r w:rsidRPr="00C03209">
        <w:t>, with parameters A = 50, c</w:t>
      </w:r>
      <w:r>
        <w:rPr>
          <w:lang w:val="en-GB"/>
        </w:rPr>
        <w:t xml:space="preserve"> </w:t>
      </w:r>
      <w:r w:rsidRPr="00C03209">
        <w:t>=</w:t>
      </w:r>
      <w:r>
        <w:rPr>
          <w:lang w:val="en-GB"/>
        </w:rPr>
        <w:t xml:space="preserve"> </w:t>
      </w:r>
      <w:r w:rsidRPr="00C03209">
        <w:t>0.05, b = -1.1, and B</w:t>
      </w:r>
      <w:r>
        <w:rPr>
          <w:lang w:val="en-GB"/>
        </w:rPr>
        <w:t xml:space="preserve"> </w:t>
      </w:r>
      <w:r w:rsidRPr="00C03209">
        <w:t>=</w:t>
      </w:r>
      <w:r>
        <w:rPr>
          <w:lang w:val="en-GB"/>
        </w:rPr>
        <w:t xml:space="preserve"> </w:t>
      </w:r>
      <w:r w:rsidRPr="00C03209">
        <w:t>30.</w:t>
      </w:r>
      <w:r w:rsidR="0086531C">
        <w:t xml:space="preserve"> </w:t>
      </w:r>
      <w:r w:rsidR="00074130">
        <w:t xml:space="preserve">For </w:t>
      </w:r>
      <w:r w:rsidR="00760D83">
        <w:t>definitions</w:t>
      </w:r>
      <w:r w:rsidR="00074130">
        <w:t xml:space="preserve"> see </w:t>
      </w:r>
      <w:r w:rsidR="00074130" w:rsidRPr="00992408">
        <w:rPr>
          <w:rFonts w:asciiTheme="majorBidi" w:hAnsiTheme="majorBidi" w:cstheme="majorBidi"/>
        </w:rPr>
        <w:t>Table 1.</w:t>
      </w:r>
      <w:r w:rsidR="00074130">
        <w:rPr>
          <w:rFonts w:asciiTheme="majorBidi" w:hAnsiTheme="majorBidi" w:cstheme="majorBidi"/>
        </w:rPr>
        <w:t xml:space="preserve"> </w:t>
      </w:r>
      <w:r w:rsidR="0086531C">
        <w:br w:type="page"/>
      </w:r>
    </w:p>
    <w:p w14:paraId="26837A50" w14:textId="77777777" w:rsidR="004750FE" w:rsidRDefault="004750FE" w:rsidP="0086531C">
      <w:pPr>
        <w:pStyle w:val="NormalWeb"/>
      </w:pPr>
    </w:p>
    <w:p w14:paraId="6150FBA2" w14:textId="0C5A1729" w:rsidR="00BE6206" w:rsidRPr="006113E8" w:rsidRDefault="00BE6206" w:rsidP="00BE6206">
      <w:pPr>
        <w:rPr>
          <w:rFonts w:asciiTheme="majorBidi" w:hAnsiTheme="majorBidi" w:cstheme="majorBidi"/>
          <w:sz w:val="24"/>
          <w:szCs w:val="24"/>
        </w:rPr>
      </w:pPr>
      <w:r w:rsidRPr="00FC186E">
        <w:rPr>
          <w:rFonts w:asciiTheme="majorBidi" w:hAnsiTheme="majorBidi" w:cstheme="majorBidi"/>
          <w:b/>
          <w:bCs/>
          <w:sz w:val="24"/>
          <w:szCs w:val="24"/>
        </w:rPr>
        <w:t xml:space="preserve">Table </w:t>
      </w:r>
      <w:r>
        <w:rPr>
          <w:rFonts w:asciiTheme="majorBidi" w:hAnsiTheme="majorBidi" w:cstheme="majorBidi"/>
          <w:b/>
          <w:bCs/>
          <w:sz w:val="24"/>
          <w:szCs w:val="24"/>
        </w:rPr>
        <w:t>1</w:t>
      </w:r>
      <w:r w:rsidRPr="00FC186E">
        <w:rPr>
          <w:rFonts w:asciiTheme="majorBidi" w:hAnsiTheme="majorBidi" w:cstheme="majorBidi"/>
          <w:b/>
          <w:bCs/>
          <w:sz w:val="24"/>
          <w:szCs w:val="24"/>
        </w:rPr>
        <w:t>.</w:t>
      </w:r>
      <w:r>
        <w:rPr>
          <w:rFonts w:asciiTheme="majorBidi" w:hAnsiTheme="majorBidi" w:cstheme="majorBidi"/>
          <w:sz w:val="24"/>
          <w:szCs w:val="24"/>
        </w:rPr>
        <w:t xml:space="preserve"> </w:t>
      </w:r>
      <w:r w:rsidRPr="00EB5A71">
        <w:rPr>
          <w:rFonts w:asciiTheme="majorBidi" w:hAnsiTheme="majorBidi" w:cstheme="majorBidi"/>
          <w:sz w:val="24"/>
          <w:szCs w:val="24"/>
        </w:rPr>
        <w:t xml:space="preserve">Definition of </w:t>
      </w:r>
      <w:r w:rsidR="009874E1">
        <w:rPr>
          <w:rFonts w:asciiTheme="majorBidi" w:hAnsiTheme="majorBidi" w:cstheme="majorBidi"/>
          <w:sz w:val="24"/>
          <w:szCs w:val="24"/>
        </w:rPr>
        <w:t>NutriCurvist</w:t>
      </w:r>
      <w:r w:rsidRPr="00EB5A71">
        <w:rPr>
          <w:rFonts w:asciiTheme="majorBidi" w:hAnsiTheme="majorBidi" w:cstheme="majorBidi"/>
          <w:sz w:val="24"/>
          <w:szCs w:val="24"/>
        </w:rPr>
        <w:t xml:space="preserve"> model, parameters, and derived nutritional metrics</w:t>
      </w:r>
      <w:r>
        <w:rPr>
          <w:rFonts w:asciiTheme="majorBidi" w:hAnsiTheme="majorBidi" w:cstheme="majorBidi"/>
          <w:sz w:val="24"/>
          <w:szCs w:val="24"/>
        </w:rPr>
        <w:t>.</w:t>
      </w:r>
    </w:p>
    <w:tbl>
      <w:tblPr>
        <w:tblStyle w:val="TableGrid"/>
        <w:tblW w:w="0" w:type="auto"/>
        <w:tblLook w:val="04A0" w:firstRow="1" w:lastRow="0" w:firstColumn="1" w:lastColumn="0" w:noHBand="0" w:noVBand="1"/>
      </w:tblPr>
      <w:tblGrid>
        <w:gridCol w:w="1696"/>
        <w:gridCol w:w="3544"/>
        <w:gridCol w:w="3776"/>
      </w:tblGrid>
      <w:tr w:rsidR="00BE6206" w:rsidRPr="00D24EE4" w14:paraId="48A4C601" w14:textId="77777777" w:rsidTr="0006680D">
        <w:tc>
          <w:tcPr>
            <w:tcW w:w="1696" w:type="dxa"/>
            <w:hideMark/>
          </w:tcPr>
          <w:p w14:paraId="7AD25708" w14:textId="77777777" w:rsidR="00BE6206" w:rsidRPr="00D24EE4" w:rsidRDefault="00BE6206" w:rsidP="0006680D">
            <w:pPr>
              <w:spacing w:before="100" w:beforeAutospacing="1" w:after="100" w:afterAutospacing="1" w:line="360" w:lineRule="auto"/>
              <w:rPr>
                <w:rFonts w:asciiTheme="majorBidi" w:eastAsia="Times New Roman" w:hAnsiTheme="majorBidi" w:cstheme="majorBidi"/>
                <w:b/>
                <w:bCs/>
                <w:sz w:val="18"/>
                <w:szCs w:val="18"/>
                <w:lang w:eastAsia="en-DE"/>
              </w:rPr>
            </w:pPr>
          </w:p>
        </w:tc>
        <w:tc>
          <w:tcPr>
            <w:tcW w:w="3544" w:type="dxa"/>
            <w:hideMark/>
          </w:tcPr>
          <w:p w14:paraId="7261BE4C" w14:textId="77777777" w:rsidR="00BE6206" w:rsidRPr="00D24EE4" w:rsidRDefault="00BE6206" w:rsidP="0006680D">
            <w:pPr>
              <w:spacing w:before="100" w:beforeAutospacing="1" w:after="100" w:afterAutospacing="1" w:line="360" w:lineRule="auto"/>
              <w:rPr>
                <w:rFonts w:asciiTheme="majorBidi" w:eastAsia="Times New Roman" w:hAnsiTheme="majorBidi" w:cstheme="majorBidi"/>
                <w:b/>
                <w:bCs/>
                <w:sz w:val="18"/>
                <w:szCs w:val="18"/>
                <w:lang w:eastAsia="en-DE"/>
              </w:rPr>
            </w:pPr>
            <w:r w:rsidRPr="00D24EE4">
              <w:rPr>
                <w:rFonts w:asciiTheme="majorBidi" w:eastAsia="Times New Roman" w:hAnsiTheme="majorBidi" w:cstheme="majorBidi"/>
                <w:b/>
                <w:bCs/>
                <w:sz w:val="18"/>
                <w:szCs w:val="18"/>
                <w:lang w:eastAsia="en-DE"/>
              </w:rPr>
              <w:t>Explanation</w:t>
            </w:r>
          </w:p>
        </w:tc>
        <w:tc>
          <w:tcPr>
            <w:tcW w:w="3776" w:type="dxa"/>
          </w:tcPr>
          <w:p w14:paraId="2ACE5522" w14:textId="77777777" w:rsidR="00BE6206" w:rsidRPr="00D24EE4" w:rsidRDefault="00BE6206" w:rsidP="0006680D">
            <w:pPr>
              <w:spacing w:before="100" w:beforeAutospacing="1" w:after="100" w:afterAutospacing="1" w:line="360" w:lineRule="auto"/>
              <w:rPr>
                <w:rFonts w:asciiTheme="majorBidi" w:eastAsia="Times New Roman" w:hAnsiTheme="majorBidi" w:cstheme="majorBidi"/>
                <w:b/>
                <w:bCs/>
                <w:sz w:val="18"/>
                <w:szCs w:val="18"/>
                <w:lang w:eastAsia="en-DE"/>
              </w:rPr>
            </w:pPr>
            <w:r w:rsidRPr="00D24EE4">
              <w:rPr>
                <w:rFonts w:asciiTheme="majorBidi" w:eastAsia="Times New Roman" w:hAnsiTheme="majorBidi" w:cstheme="majorBidi"/>
                <w:b/>
                <w:bCs/>
                <w:sz w:val="18"/>
                <w:szCs w:val="18"/>
                <w:lang w:eastAsia="en-DE"/>
              </w:rPr>
              <w:t>Equation</w:t>
            </w:r>
          </w:p>
        </w:tc>
      </w:tr>
      <w:tr w:rsidR="00BE6206" w:rsidRPr="00D24EE4" w14:paraId="47EC3FA1" w14:textId="77777777" w:rsidTr="0006680D">
        <w:tc>
          <w:tcPr>
            <w:tcW w:w="1696" w:type="dxa"/>
          </w:tcPr>
          <w:p w14:paraId="744CE73B" w14:textId="77777777" w:rsidR="00BE6206" w:rsidRPr="00D24EE4" w:rsidRDefault="00BE6206" w:rsidP="0006680D">
            <w:pPr>
              <w:spacing w:before="100" w:beforeAutospacing="1" w:after="100" w:afterAutospacing="1" w:line="360" w:lineRule="auto"/>
              <w:rPr>
                <w:rFonts w:asciiTheme="majorBidi" w:eastAsia="Times New Roman" w:hAnsiTheme="majorBidi" w:cstheme="majorBidi"/>
                <w:b/>
                <w:bCs/>
                <w:sz w:val="18"/>
                <w:szCs w:val="18"/>
                <w:lang w:eastAsia="en-DE"/>
              </w:rPr>
            </w:pPr>
            <w:r w:rsidRPr="00D24EE4">
              <w:rPr>
                <w:rFonts w:asciiTheme="majorBidi" w:eastAsia="Times New Roman" w:hAnsiTheme="majorBidi" w:cstheme="majorBidi"/>
                <w:b/>
                <w:bCs/>
                <w:sz w:val="18"/>
                <w:szCs w:val="18"/>
                <w:lang w:eastAsia="en-DE"/>
              </w:rPr>
              <w:t>Model</w:t>
            </w:r>
          </w:p>
        </w:tc>
        <w:tc>
          <w:tcPr>
            <w:tcW w:w="3544" w:type="dxa"/>
          </w:tcPr>
          <w:p w14:paraId="454FBE97" w14:textId="16ED86C7" w:rsidR="00BE6206" w:rsidRPr="00D24EE4" w:rsidRDefault="00BE6206" w:rsidP="0006680D">
            <w:pPr>
              <w:spacing w:before="100" w:beforeAutospacing="1" w:after="100" w:afterAutospacing="1" w:line="360" w:lineRule="auto"/>
              <w:rPr>
                <w:rFonts w:asciiTheme="majorBidi" w:eastAsia="Times New Roman" w:hAnsiTheme="majorBidi" w:cstheme="majorBidi"/>
                <w:sz w:val="18"/>
                <w:szCs w:val="18"/>
                <w:lang w:eastAsia="en-DE"/>
              </w:rPr>
            </w:pPr>
            <w:r w:rsidRPr="00D24EE4">
              <w:rPr>
                <w:rFonts w:asciiTheme="majorBidi" w:eastAsia="Times New Roman" w:hAnsiTheme="majorBidi" w:cstheme="majorBidi"/>
                <w:sz w:val="18"/>
                <w:szCs w:val="18"/>
                <w:lang w:eastAsia="en-DE"/>
              </w:rPr>
              <w:t>Nutrient</w:t>
            </w:r>
            <w:r w:rsidR="004F2B1C" w:rsidRPr="004F2B1C">
              <w:rPr>
                <w:rFonts w:asciiTheme="majorBidi" w:eastAsia="Times New Roman" w:hAnsiTheme="majorBidi" w:cstheme="majorBidi"/>
                <w:sz w:val="18"/>
                <w:szCs w:val="18"/>
                <w:lang w:eastAsia="en-DE"/>
              </w:rPr>
              <w:t>–</w:t>
            </w:r>
            <w:r w:rsidRPr="00D24EE4">
              <w:rPr>
                <w:rFonts w:asciiTheme="majorBidi" w:eastAsia="Times New Roman" w:hAnsiTheme="majorBidi" w:cstheme="majorBidi"/>
                <w:sz w:val="18"/>
                <w:szCs w:val="18"/>
                <w:lang w:eastAsia="en-DE"/>
              </w:rPr>
              <w:t>response curve describing how response changes with nutrient</w:t>
            </w:r>
          </w:p>
        </w:tc>
        <w:tc>
          <w:tcPr>
            <w:tcW w:w="3776" w:type="dxa"/>
          </w:tcPr>
          <w:p w14:paraId="1F4F7FF3" w14:textId="77777777" w:rsidR="00BE6206" w:rsidRPr="00D24EE4" w:rsidRDefault="00BE6206" w:rsidP="0006680D">
            <w:pPr>
              <w:spacing w:before="100" w:beforeAutospacing="1" w:after="100" w:afterAutospacing="1" w:line="360" w:lineRule="auto"/>
              <w:rPr>
                <w:rFonts w:asciiTheme="majorBidi" w:eastAsia="Times New Roman" w:hAnsiTheme="majorBidi" w:cstheme="majorBidi"/>
                <w:sz w:val="18"/>
                <w:szCs w:val="18"/>
                <w:lang w:eastAsia="en-DE"/>
              </w:rPr>
            </w:pPr>
            <m:oMathPara>
              <m:oMathParaPr>
                <m:jc m:val="left"/>
              </m:oMathParaPr>
              <m:oMath>
                <m:r>
                  <m:rPr>
                    <m:sty m:val="p"/>
                  </m:rPr>
                  <w:rPr>
                    <w:rFonts w:ascii="Cambria Math" w:eastAsia="Times New Roman" w:hAnsi="Cambria Math" w:cstheme="majorBidi"/>
                    <w:sz w:val="18"/>
                    <w:szCs w:val="18"/>
                    <w:lang w:eastAsia="en-DE"/>
                  </w:rPr>
                  <m:t>Response = A</m:t>
                </m:r>
                <m:func>
                  <m:funcPr>
                    <m:ctrlPr>
                      <w:rPr>
                        <w:rFonts w:ascii="Cambria Math" w:eastAsia="Times New Roman" w:hAnsi="Cambria Math" w:cstheme="majorBidi"/>
                        <w:sz w:val="18"/>
                        <w:szCs w:val="18"/>
                        <w:lang w:eastAsia="en-DE"/>
                      </w:rPr>
                    </m:ctrlPr>
                  </m:funcPr>
                  <m:fName>
                    <m:r>
                      <m:rPr>
                        <m:sty m:val="p"/>
                      </m:rPr>
                      <w:rPr>
                        <w:rFonts w:ascii="Cambria Math" w:eastAsia="Times New Roman" w:hAnsi="Cambria Math" w:cstheme="majorBidi"/>
                        <w:sz w:val="18"/>
                        <w:szCs w:val="18"/>
                        <w:lang w:eastAsia="en-DE"/>
                      </w:rPr>
                      <m:t xml:space="preserve"> </m:t>
                    </m:r>
                    <m:r>
                      <w:rPr>
                        <w:rFonts w:ascii="Cambria Math" w:eastAsia="Times New Roman" w:hAnsi="Cambria Math" w:cstheme="majorBidi"/>
                        <w:sz w:val="18"/>
                        <w:szCs w:val="18"/>
                        <w:lang w:eastAsia="en-DE"/>
                      </w:rPr>
                      <m:t>tanh</m:t>
                    </m:r>
                  </m:fName>
                  <m:e>
                    <m:d>
                      <m:dPr>
                        <m:ctrlPr>
                          <w:rPr>
                            <w:rFonts w:ascii="Cambria Math" w:eastAsia="Times New Roman" w:hAnsi="Cambria Math" w:cstheme="majorBidi"/>
                            <w:sz w:val="18"/>
                            <w:szCs w:val="18"/>
                            <w:lang w:eastAsia="en-DE"/>
                          </w:rPr>
                        </m:ctrlPr>
                      </m:dPr>
                      <m:e>
                        <m:r>
                          <m:rPr>
                            <m:sty m:val="p"/>
                          </m:rPr>
                          <w:rPr>
                            <w:rFonts w:ascii="Cambria Math" w:eastAsia="Times New Roman" w:hAnsi="Cambria Math" w:cstheme="majorBidi"/>
                            <w:sz w:val="18"/>
                            <w:szCs w:val="18"/>
                            <w:lang w:eastAsia="en-DE"/>
                          </w:rPr>
                          <m:t>c Nutrient + b</m:t>
                        </m:r>
                      </m:e>
                    </m:d>
                  </m:e>
                </m:func>
                <m:r>
                  <m:rPr>
                    <m:sty m:val="p"/>
                  </m:rPr>
                  <w:rPr>
                    <w:rFonts w:ascii="Cambria Math" w:eastAsia="Times New Roman" w:hAnsi="Cambria Math" w:cstheme="majorBidi"/>
                    <w:sz w:val="18"/>
                    <w:szCs w:val="18"/>
                    <w:lang w:eastAsia="en-DE"/>
                  </w:rPr>
                  <m:t>+ B</m:t>
                </m:r>
              </m:oMath>
            </m:oMathPara>
          </w:p>
        </w:tc>
      </w:tr>
      <w:tr w:rsidR="00BE6206" w:rsidRPr="00D24EE4" w14:paraId="137634BB" w14:textId="77777777" w:rsidTr="0006680D">
        <w:tc>
          <w:tcPr>
            <w:tcW w:w="1696" w:type="dxa"/>
          </w:tcPr>
          <w:p w14:paraId="4D51DFB9" w14:textId="77777777" w:rsidR="00BE6206" w:rsidRPr="00D24EE4" w:rsidRDefault="00BE6206" w:rsidP="0006680D">
            <w:pPr>
              <w:spacing w:before="100" w:beforeAutospacing="1" w:after="100" w:afterAutospacing="1" w:line="360" w:lineRule="auto"/>
              <w:rPr>
                <w:rFonts w:asciiTheme="majorBidi" w:eastAsia="Times New Roman" w:hAnsiTheme="majorBidi" w:cstheme="majorBidi"/>
                <w:b/>
                <w:bCs/>
                <w:sz w:val="18"/>
                <w:szCs w:val="18"/>
                <w:lang w:eastAsia="en-DE"/>
              </w:rPr>
            </w:pPr>
            <w:r w:rsidRPr="00D24EE4">
              <w:rPr>
                <w:rFonts w:asciiTheme="majorBidi" w:eastAsia="Times New Roman" w:hAnsiTheme="majorBidi" w:cstheme="majorBidi"/>
                <w:b/>
                <w:bCs/>
                <w:sz w:val="18"/>
                <w:szCs w:val="18"/>
                <w:lang w:eastAsia="en-DE"/>
              </w:rPr>
              <w:t>First derivative</w:t>
            </w:r>
          </w:p>
        </w:tc>
        <w:tc>
          <w:tcPr>
            <w:tcW w:w="3544" w:type="dxa"/>
          </w:tcPr>
          <w:p w14:paraId="5900AD0C" w14:textId="77777777" w:rsidR="00BE6206" w:rsidRPr="00D24EE4" w:rsidRDefault="00BE6206" w:rsidP="0006680D">
            <w:pPr>
              <w:spacing w:before="100" w:beforeAutospacing="1" w:after="100" w:afterAutospacing="1" w:line="360" w:lineRule="auto"/>
              <w:rPr>
                <w:rFonts w:asciiTheme="majorBidi" w:eastAsia="Times New Roman" w:hAnsiTheme="majorBidi" w:cstheme="majorBidi"/>
                <w:sz w:val="18"/>
                <w:szCs w:val="18"/>
                <w:lang w:eastAsia="en-DE"/>
              </w:rPr>
            </w:pPr>
            <w:r w:rsidRPr="00D24EE4">
              <w:rPr>
                <w:rFonts w:asciiTheme="majorBidi" w:eastAsia="Times New Roman" w:hAnsiTheme="majorBidi" w:cstheme="majorBidi"/>
                <w:sz w:val="18"/>
                <w:szCs w:val="18"/>
                <w:lang w:eastAsia="en-DE"/>
              </w:rPr>
              <w:t>Rate of change of the response with respect to nutrient</w:t>
            </w:r>
          </w:p>
        </w:tc>
        <w:tc>
          <w:tcPr>
            <w:tcW w:w="3776" w:type="dxa"/>
          </w:tcPr>
          <w:p w14:paraId="09FB9455" w14:textId="77777777" w:rsidR="00BE6206" w:rsidRPr="00D24EE4" w:rsidRDefault="00000000" w:rsidP="0006680D">
            <w:pPr>
              <w:pStyle w:val="NormalWeb"/>
              <w:spacing w:before="0" w:beforeAutospacing="0" w:after="0" w:afterAutospacing="0"/>
              <w:rPr>
                <w:rFonts w:asciiTheme="majorBidi" w:hAnsiTheme="majorBidi" w:cstheme="majorBidi"/>
                <w:sz w:val="18"/>
                <w:szCs w:val="18"/>
              </w:rPr>
            </w:pPr>
            <m:oMathPara>
              <m:oMath>
                <m:f>
                  <m:fPr>
                    <m:ctrlPr>
                      <w:rPr>
                        <w:rFonts w:ascii="Cambria Math" w:eastAsia="+mn-ea" w:hAnsi="Cambria Math" w:cs="+mn-cs"/>
                        <w:color w:val="000000"/>
                        <w:kern w:val="24"/>
                        <w:sz w:val="18"/>
                        <w:szCs w:val="18"/>
                        <w:lang w:val="en-GB"/>
                      </w:rPr>
                    </m:ctrlPr>
                  </m:fPr>
                  <m:num>
                    <m:r>
                      <m:rPr>
                        <m:sty m:val="p"/>
                      </m:rPr>
                      <w:rPr>
                        <w:rFonts w:ascii="Cambria Math" w:eastAsia="+mn-ea" w:hAnsi="Cambria Math" w:cs="+mn-cs"/>
                        <w:color w:val="000000"/>
                        <w:kern w:val="24"/>
                        <w:sz w:val="18"/>
                        <w:szCs w:val="18"/>
                        <w:lang w:val="en-GB"/>
                      </w:rPr>
                      <m:t>dResponse</m:t>
                    </m:r>
                  </m:num>
                  <m:den>
                    <m:r>
                      <m:rPr>
                        <m:sty m:val="p"/>
                      </m:rPr>
                      <w:rPr>
                        <w:rFonts w:ascii="Cambria Math" w:eastAsia="+mn-ea" w:hAnsi="Cambria Math" w:cs="+mn-cs"/>
                        <w:color w:val="000000"/>
                        <w:kern w:val="24"/>
                        <w:sz w:val="18"/>
                        <w:szCs w:val="18"/>
                        <w:lang w:val="en-GB"/>
                      </w:rPr>
                      <m:t>dNutrient</m:t>
                    </m:r>
                  </m:den>
                </m:f>
                <m:r>
                  <m:rPr>
                    <m:sty m:val="p"/>
                  </m:rPr>
                  <w:rPr>
                    <w:rFonts w:ascii="Cambria Math" w:eastAsia="+mn-ea" w:hAnsi="Cambria Math" w:cs="+mn-cs"/>
                    <w:color w:val="000000"/>
                    <w:kern w:val="24"/>
                    <w:sz w:val="18"/>
                    <w:szCs w:val="18"/>
                  </w:rPr>
                  <m:t>=</m:t>
                </m:r>
                <m:r>
                  <m:rPr>
                    <m:sty m:val="p"/>
                  </m:rPr>
                  <w:rPr>
                    <w:rFonts w:ascii="Cambria Math" w:eastAsia="+mn-ea" w:hAnsi="Cambria Math" w:cs="+mn-cs"/>
                    <w:color w:val="000000"/>
                    <w:kern w:val="24"/>
                    <w:sz w:val="18"/>
                    <w:szCs w:val="18"/>
                    <w:lang w:val="en-GB"/>
                  </w:rPr>
                  <m:t xml:space="preserve">A c </m:t>
                </m:r>
                <m:d>
                  <m:dPr>
                    <m:ctrlPr>
                      <w:rPr>
                        <w:rFonts w:ascii="Cambria Math" w:eastAsia="+mn-ea" w:hAnsi="Cambria Math" w:cs="+mn-cs"/>
                        <w:color w:val="000000"/>
                        <w:kern w:val="24"/>
                        <w:sz w:val="18"/>
                        <w:szCs w:val="18"/>
                        <w:lang w:val="en-GB"/>
                      </w:rPr>
                    </m:ctrlPr>
                  </m:dPr>
                  <m:e>
                    <m:r>
                      <m:rPr>
                        <m:sty m:val="p"/>
                      </m:rPr>
                      <w:rPr>
                        <w:rFonts w:ascii="Cambria Math" w:eastAsia="+mn-ea" w:hAnsi="Cambria Math" w:cs="+mn-cs"/>
                        <w:color w:val="000000"/>
                        <w:kern w:val="24"/>
                        <w:sz w:val="18"/>
                        <w:szCs w:val="18"/>
                        <w:lang w:val="en-GB"/>
                      </w:rPr>
                      <m:t>1-</m:t>
                    </m:r>
                    <m:func>
                      <m:funcPr>
                        <m:ctrlPr>
                          <w:rPr>
                            <w:rFonts w:ascii="Cambria Math" w:eastAsia="+mn-ea" w:hAnsi="Cambria Math" w:cs="+mn-cs"/>
                            <w:color w:val="000000"/>
                            <w:kern w:val="24"/>
                            <w:sz w:val="18"/>
                            <w:szCs w:val="18"/>
                            <w:lang w:val="en-GB"/>
                          </w:rPr>
                        </m:ctrlPr>
                      </m:funcPr>
                      <m:fName>
                        <m:sSup>
                          <m:sSupPr>
                            <m:ctrlPr>
                              <w:rPr>
                                <w:rFonts w:ascii="Cambria Math" w:eastAsia="+mn-ea" w:hAnsi="Cambria Math" w:cs="+mn-cs"/>
                                <w:color w:val="000000"/>
                                <w:kern w:val="24"/>
                                <w:sz w:val="18"/>
                                <w:szCs w:val="18"/>
                                <w:lang w:val="en-GB"/>
                              </w:rPr>
                            </m:ctrlPr>
                          </m:sSupPr>
                          <m:e>
                            <m:r>
                              <w:rPr>
                                <w:rFonts w:ascii="Cambria Math" w:eastAsia="+mn-ea" w:hAnsi="Cambria Math" w:cs="+mn-cs"/>
                                <w:color w:val="000000"/>
                                <w:kern w:val="24"/>
                                <w:sz w:val="18"/>
                                <w:szCs w:val="18"/>
                                <w:lang w:val="en-GB"/>
                              </w:rPr>
                              <m:t>tanh</m:t>
                            </m:r>
                          </m:e>
                          <m:sup>
                            <m:r>
                              <m:rPr>
                                <m:sty m:val="p"/>
                              </m:rPr>
                              <w:rPr>
                                <w:rFonts w:ascii="Cambria Math" w:eastAsia="+mn-ea" w:hAnsi="Cambria Math" w:cs="+mn-cs"/>
                                <w:color w:val="000000"/>
                                <w:kern w:val="24"/>
                                <w:sz w:val="18"/>
                                <w:szCs w:val="18"/>
                                <w:lang w:val="en-GB"/>
                              </w:rPr>
                              <m:t>2</m:t>
                            </m:r>
                          </m:sup>
                        </m:sSup>
                      </m:fName>
                      <m:e>
                        <m:d>
                          <m:dPr>
                            <m:ctrlPr>
                              <w:rPr>
                                <w:rFonts w:ascii="Cambria Math" w:eastAsia="+mn-ea" w:hAnsi="Cambria Math" w:cs="+mn-cs"/>
                                <w:color w:val="000000"/>
                                <w:kern w:val="24"/>
                                <w:sz w:val="18"/>
                                <w:szCs w:val="18"/>
                                <w:lang w:val="en-GB"/>
                              </w:rPr>
                            </m:ctrlPr>
                          </m:dPr>
                          <m:e>
                            <m:r>
                              <m:rPr>
                                <m:sty m:val="p"/>
                              </m:rPr>
                              <w:rPr>
                                <w:rFonts w:ascii="Cambria Math" w:eastAsia="+mn-ea" w:hAnsi="Cambria Math" w:cs="+mn-cs"/>
                                <w:color w:val="000000"/>
                                <w:kern w:val="24"/>
                                <w:sz w:val="18"/>
                                <w:szCs w:val="18"/>
                                <w:lang w:val="en-GB"/>
                              </w:rPr>
                              <m:t>c Nutrient+b</m:t>
                            </m:r>
                          </m:e>
                        </m:d>
                      </m:e>
                    </m:func>
                  </m:e>
                </m:d>
              </m:oMath>
            </m:oMathPara>
          </w:p>
        </w:tc>
      </w:tr>
      <w:tr w:rsidR="00BE6206" w:rsidRPr="00D24EE4" w14:paraId="74E9DED5" w14:textId="77777777" w:rsidTr="0006680D">
        <w:tc>
          <w:tcPr>
            <w:tcW w:w="1696" w:type="dxa"/>
          </w:tcPr>
          <w:p w14:paraId="38D1B816" w14:textId="77777777" w:rsidR="00BE6206" w:rsidRPr="00D24EE4" w:rsidRDefault="00BE6206" w:rsidP="0006680D">
            <w:pPr>
              <w:spacing w:before="100" w:beforeAutospacing="1" w:after="100" w:afterAutospacing="1" w:line="360" w:lineRule="auto"/>
              <w:rPr>
                <w:rFonts w:asciiTheme="majorBidi" w:eastAsia="Times New Roman" w:hAnsiTheme="majorBidi" w:cstheme="majorBidi"/>
                <w:b/>
                <w:bCs/>
                <w:sz w:val="18"/>
                <w:szCs w:val="18"/>
                <w:lang w:eastAsia="en-DE"/>
              </w:rPr>
            </w:pPr>
            <w:r w:rsidRPr="00D24EE4">
              <w:rPr>
                <w:rFonts w:asciiTheme="majorBidi" w:eastAsia="Times New Roman" w:hAnsiTheme="majorBidi" w:cstheme="majorBidi"/>
                <w:b/>
                <w:bCs/>
                <w:sz w:val="18"/>
                <w:szCs w:val="18"/>
                <w:lang w:eastAsia="en-DE"/>
              </w:rPr>
              <w:t>Parameters</w:t>
            </w:r>
          </w:p>
        </w:tc>
        <w:tc>
          <w:tcPr>
            <w:tcW w:w="3544" w:type="dxa"/>
          </w:tcPr>
          <w:p w14:paraId="608FE8C6" w14:textId="77777777" w:rsidR="00BE6206" w:rsidRPr="00D24EE4" w:rsidRDefault="00BE6206" w:rsidP="0006680D">
            <w:pPr>
              <w:spacing w:before="100" w:beforeAutospacing="1" w:after="100" w:afterAutospacing="1" w:line="360" w:lineRule="auto"/>
              <w:rPr>
                <w:rFonts w:asciiTheme="majorBidi" w:eastAsia="Times New Roman" w:hAnsiTheme="majorBidi" w:cstheme="majorBidi"/>
                <w:sz w:val="18"/>
                <w:szCs w:val="18"/>
                <w:lang w:eastAsia="en-DE"/>
              </w:rPr>
            </w:pPr>
          </w:p>
        </w:tc>
        <w:tc>
          <w:tcPr>
            <w:tcW w:w="3776" w:type="dxa"/>
          </w:tcPr>
          <w:p w14:paraId="0BE1EA65" w14:textId="77777777" w:rsidR="00BE6206" w:rsidRPr="00D24EE4" w:rsidRDefault="00BE6206" w:rsidP="0006680D">
            <w:pPr>
              <w:spacing w:before="100" w:beforeAutospacing="1" w:after="100" w:afterAutospacing="1" w:line="360" w:lineRule="auto"/>
              <w:rPr>
                <w:rFonts w:asciiTheme="majorBidi" w:eastAsia="Times New Roman" w:hAnsiTheme="majorBidi" w:cstheme="majorBidi"/>
                <w:sz w:val="18"/>
                <w:szCs w:val="18"/>
                <w:lang w:eastAsia="en-DE"/>
              </w:rPr>
            </w:pPr>
          </w:p>
        </w:tc>
      </w:tr>
      <w:tr w:rsidR="00BE6206" w:rsidRPr="00D24EE4" w14:paraId="0848608A" w14:textId="77777777" w:rsidTr="0006680D">
        <w:tc>
          <w:tcPr>
            <w:tcW w:w="1696" w:type="dxa"/>
          </w:tcPr>
          <w:p w14:paraId="4B168FC8" w14:textId="77777777" w:rsidR="00BE6206" w:rsidRPr="00D24EE4" w:rsidRDefault="00BE6206" w:rsidP="0006680D">
            <w:pPr>
              <w:spacing w:before="100" w:beforeAutospacing="1" w:after="100" w:afterAutospacing="1" w:line="360" w:lineRule="auto"/>
              <w:rPr>
                <w:rFonts w:asciiTheme="majorBidi" w:eastAsia="Times New Roman" w:hAnsiTheme="majorBidi" w:cstheme="majorBidi"/>
                <w:sz w:val="18"/>
                <w:szCs w:val="18"/>
                <w:lang w:eastAsia="en-DE"/>
              </w:rPr>
            </w:pPr>
            <m:oMathPara>
              <m:oMathParaPr>
                <m:jc m:val="left"/>
              </m:oMathParaPr>
              <m:oMath>
                <m:r>
                  <m:rPr>
                    <m:sty m:val="p"/>
                  </m:rPr>
                  <w:rPr>
                    <w:rFonts w:ascii="Cambria Math" w:eastAsia="Times New Roman" w:hAnsi="Cambria Math" w:cstheme="majorBidi"/>
                    <w:sz w:val="18"/>
                    <w:szCs w:val="18"/>
                    <w:lang w:eastAsia="en-DE"/>
                  </w:rPr>
                  <m:t>A</m:t>
                </m:r>
              </m:oMath>
            </m:oMathPara>
          </w:p>
        </w:tc>
        <w:tc>
          <w:tcPr>
            <w:tcW w:w="3544" w:type="dxa"/>
          </w:tcPr>
          <w:p w14:paraId="3B96D5FB" w14:textId="77777777" w:rsidR="00BE6206" w:rsidRPr="00D24EE4" w:rsidRDefault="00BE6206" w:rsidP="0006680D">
            <w:pPr>
              <w:spacing w:before="100" w:beforeAutospacing="1" w:after="100" w:afterAutospacing="1" w:line="360" w:lineRule="auto"/>
              <w:rPr>
                <w:rFonts w:asciiTheme="majorBidi" w:eastAsia="Times New Roman" w:hAnsiTheme="majorBidi" w:cstheme="majorBidi"/>
                <w:sz w:val="18"/>
                <w:szCs w:val="18"/>
                <w:lang w:eastAsia="en-DE"/>
              </w:rPr>
            </w:pPr>
            <w:r w:rsidRPr="00D24EE4">
              <w:rPr>
                <w:rFonts w:asciiTheme="majorBidi" w:eastAsia="Times New Roman" w:hAnsiTheme="majorBidi" w:cstheme="majorBidi"/>
                <w:sz w:val="18"/>
                <w:szCs w:val="18"/>
                <w:lang w:eastAsia="en-DE"/>
              </w:rPr>
              <w:t>Amplitude of the curve determines how much the response increases beyond the inflection point</w:t>
            </w:r>
          </w:p>
        </w:tc>
        <w:tc>
          <w:tcPr>
            <w:tcW w:w="3776" w:type="dxa"/>
          </w:tcPr>
          <w:p w14:paraId="249BCE5C" w14:textId="77777777" w:rsidR="00BE6206" w:rsidRPr="00D24EE4" w:rsidRDefault="00BE6206" w:rsidP="0006680D">
            <w:pPr>
              <w:spacing w:before="100" w:beforeAutospacing="1" w:after="100" w:afterAutospacing="1" w:line="360" w:lineRule="auto"/>
              <w:rPr>
                <w:rFonts w:asciiTheme="majorBidi" w:eastAsia="Times New Roman" w:hAnsiTheme="majorBidi" w:cstheme="majorBidi"/>
                <w:sz w:val="18"/>
                <w:szCs w:val="18"/>
                <w:lang w:eastAsia="en-DE"/>
              </w:rPr>
            </w:pPr>
          </w:p>
        </w:tc>
      </w:tr>
      <w:tr w:rsidR="00BE6206" w:rsidRPr="00D24EE4" w14:paraId="12D3A3C8" w14:textId="77777777" w:rsidTr="0006680D">
        <w:tc>
          <w:tcPr>
            <w:tcW w:w="1696" w:type="dxa"/>
            <w:hideMark/>
          </w:tcPr>
          <w:p w14:paraId="5BAC3BB0" w14:textId="77777777" w:rsidR="00BE6206" w:rsidRPr="00D24EE4" w:rsidRDefault="00BE6206" w:rsidP="0006680D">
            <w:pPr>
              <w:spacing w:before="100" w:beforeAutospacing="1" w:after="100" w:afterAutospacing="1" w:line="360" w:lineRule="auto"/>
              <w:rPr>
                <w:rFonts w:asciiTheme="majorBidi" w:eastAsia="Times New Roman" w:hAnsiTheme="majorBidi" w:cstheme="majorBidi"/>
                <w:sz w:val="18"/>
                <w:szCs w:val="18"/>
                <w:lang w:eastAsia="en-DE"/>
              </w:rPr>
            </w:pPr>
            <m:oMathPara>
              <m:oMathParaPr>
                <m:jc m:val="left"/>
              </m:oMathParaPr>
              <m:oMath>
                <m:r>
                  <m:rPr>
                    <m:sty m:val="p"/>
                  </m:rPr>
                  <w:rPr>
                    <w:rFonts w:ascii="Cambria Math" w:eastAsia="Times New Roman" w:hAnsi="Cambria Math" w:cstheme="majorBidi"/>
                    <w:sz w:val="18"/>
                    <w:szCs w:val="18"/>
                    <w:lang w:eastAsia="en-DE"/>
                  </w:rPr>
                  <m:t>c</m:t>
                </m:r>
              </m:oMath>
            </m:oMathPara>
          </w:p>
        </w:tc>
        <w:tc>
          <w:tcPr>
            <w:tcW w:w="3544" w:type="dxa"/>
            <w:hideMark/>
          </w:tcPr>
          <w:p w14:paraId="797AB98F" w14:textId="77777777" w:rsidR="00BE6206" w:rsidRPr="00D24EE4" w:rsidRDefault="00BE6206" w:rsidP="0006680D">
            <w:pPr>
              <w:spacing w:before="100" w:beforeAutospacing="1" w:after="100" w:afterAutospacing="1" w:line="360" w:lineRule="auto"/>
              <w:rPr>
                <w:rFonts w:asciiTheme="majorBidi" w:eastAsia="Times New Roman" w:hAnsiTheme="majorBidi" w:cstheme="majorBidi"/>
                <w:sz w:val="18"/>
                <w:szCs w:val="18"/>
                <w:lang w:eastAsia="en-DE"/>
              </w:rPr>
            </w:pPr>
            <w:r w:rsidRPr="00D24EE4">
              <w:rPr>
                <w:rFonts w:asciiTheme="majorBidi" w:eastAsia="Times New Roman" w:hAnsiTheme="majorBidi" w:cstheme="majorBidi"/>
                <w:sz w:val="18"/>
                <w:szCs w:val="18"/>
                <w:lang w:eastAsia="en-DE"/>
              </w:rPr>
              <w:t>Steepness parameter: controls how quickly the response changes as nutrient level increases</w:t>
            </w:r>
          </w:p>
        </w:tc>
        <w:tc>
          <w:tcPr>
            <w:tcW w:w="3776" w:type="dxa"/>
          </w:tcPr>
          <w:p w14:paraId="742D8EFE" w14:textId="77777777" w:rsidR="00BE6206" w:rsidRPr="00D24EE4" w:rsidRDefault="00BE6206" w:rsidP="0006680D">
            <w:pPr>
              <w:spacing w:before="100" w:beforeAutospacing="1" w:after="100" w:afterAutospacing="1" w:line="360" w:lineRule="auto"/>
              <w:rPr>
                <w:rFonts w:asciiTheme="majorBidi" w:eastAsia="Times New Roman" w:hAnsiTheme="majorBidi" w:cstheme="majorBidi"/>
                <w:sz w:val="18"/>
                <w:szCs w:val="18"/>
                <w:lang w:eastAsia="en-DE"/>
              </w:rPr>
            </w:pPr>
          </w:p>
        </w:tc>
      </w:tr>
      <w:tr w:rsidR="00BE6206" w:rsidRPr="00D24EE4" w14:paraId="3808554B" w14:textId="77777777" w:rsidTr="0006680D">
        <w:tc>
          <w:tcPr>
            <w:tcW w:w="1696" w:type="dxa"/>
            <w:hideMark/>
          </w:tcPr>
          <w:p w14:paraId="5C3EECB9" w14:textId="77777777" w:rsidR="00BE6206" w:rsidRPr="00D24EE4" w:rsidRDefault="00BE6206" w:rsidP="0006680D">
            <w:pPr>
              <w:spacing w:before="100" w:beforeAutospacing="1" w:after="100" w:afterAutospacing="1" w:line="360" w:lineRule="auto"/>
              <w:rPr>
                <w:rFonts w:asciiTheme="majorBidi" w:eastAsia="Times New Roman" w:hAnsiTheme="majorBidi" w:cstheme="majorBidi"/>
                <w:sz w:val="18"/>
                <w:szCs w:val="18"/>
                <w:lang w:eastAsia="en-DE"/>
              </w:rPr>
            </w:pPr>
            <m:oMathPara>
              <m:oMathParaPr>
                <m:jc m:val="left"/>
              </m:oMathParaPr>
              <m:oMath>
                <m:r>
                  <m:rPr>
                    <m:sty m:val="p"/>
                  </m:rPr>
                  <w:rPr>
                    <w:rFonts w:ascii="Cambria Math" w:eastAsia="Times New Roman" w:hAnsi="Cambria Math" w:cstheme="majorBidi"/>
                    <w:sz w:val="18"/>
                    <w:szCs w:val="18"/>
                    <w:lang w:eastAsia="en-DE"/>
                  </w:rPr>
                  <m:t>b</m:t>
                </m:r>
              </m:oMath>
            </m:oMathPara>
          </w:p>
        </w:tc>
        <w:tc>
          <w:tcPr>
            <w:tcW w:w="3544" w:type="dxa"/>
            <w:hideMark/>
          </w:tcPr>
          <w:p w14:paraId="750C5077" w14:textId="77777777" w:rsidR="00BE6206" w:rsidRPr="00D24EE4" w:rsidRDefault="00BE6206" w:rsidP="0006680D">
            <w:pPr>
              <w:spacing w:before="100" w:beforeAutospacing="1" w:after="100" w:afterAutospacing="1" w:line="360" w:lineRule="auto"/>
              <w:rPr>
                <w:rFonts w:asciiTheme="majorBidi" w:eastAsia="Times New Roman" w:hAnsiTheme="majorBidi" w:cstheme="majorBidi"/>
                <w:sz w:val="18"/>
                <w:szCs w:val="18"/>
                <w:lang w:val="en-GB" w:eastAsia="en-DE"/>
              </w:rPr>
            </w:pPr>
            <w:r w:rsidRPr="00D24EE4">
              <w:rPr>
                <w:rFonts w:asciiTheme="majorBidi" w:eastAsia="Times New Roman" w:hAnsiTheme="majorBidi" w:cstheme="majorBidi"/>
                <w:sz w:val="18"/>
                <w:szCs w:val="18"/>
                <w:lang w:eastAsia="en-DE"/>
              </w:rPr>
              <w:t>Horizontal translation: shifts the curve left or right along the nutrient axis</w:t>
            </w:r>
          </w:p>
        </w:tc>
        <w:tc>
          <w:tcPr>
            <w:tcW w:w="3776" w:type="dxa"/>
          </w:tcPr>
          <w:p w14:paraId="7477EE92" w14:textId="77777777" w:rsidR="00BE6206" w:rsidRPr="00D24EE4" w:rsidRDefault="00BE6206" w:rsidP="0006680D">
            <w:pPr>
              <w:spacing w:before="100" w:beforeAutospacing="1" w:after="100" w:afterAutospacing="1" w:line="360" w:lineRule="auto"/>
              <w:rPr>
                <w:rFonts w:asciiTheme="majorBidi" w:eastAsia="Times New Roman" w:hAnsiTheme="majorBidi" w:cstheme="majorBidi"/>
                <w:sz w:val="18"/>
                <w:szCs w:val="18"/>
                <w:lang w:eastAsia="en-DE"/>
              </w:rPr>
            </w:pPr>
          </w:p>
        </w:tc>
      </w:tr>
      <w:tr w:rsidR="00BE6206" w:rsidRPr="00D24EE4" w14:paraId="67F3EAEC" w14:textId="77777777" w:rsidTr="0006680D">
        <w:tc>
          <w:tcPr>
            <w:tcW w:w="1696" w:type="dxa"/>
            <w:hideMark/>
          </w:tcPr>
          <w:p w14:paraId="32BCFAA2" w14:textId="77777777" w:rsidR="00BE6206" w:rsidRPr="00D24EE4" w:rsidRDefault="00BE6206" w:rsidP="0006680D">
            <w:pPr>
              <w:spacing w:before="100" w:beforeAutospacing="1" w:after="100" w:afterAutospacing="1" w:line="360" w:lineRule="auto"/>
              <w:rPr>
                <w:rFonts w:asciiTheme="majorBidi" w:eastAsia="Times New Roman" w:hAnsiTheme="majorBidi" w:cstheme="majorBidi"/>
                <w:sz w:val="18"/>
                <w:szCs w:val="18"/>
                <w:lang w:eastAsia="en-DE"/>
              </w:rPr>
            </w:pPr>
            <m:oMathPara>
              <m:oMathParaPr>
                <m:jc m:val="left"/>
              </m:oMathParaPr>
              <m:oMath>
                <m:r>
                  <m:rPr>
                    <m:sty m:val="p"/>
                  </m:rPr>
                  <w:rPr>
                    <w:rFonts w:ascii="Cambria Math" w:eastAsia="Times New Roman" w:hAnsi="Cambria Math" w:cstheme="majorBidi"/>
                    <w:sz w:val="18"/>
                    <w:szCs w:val="18"/>
                    <w:lang w:eastAsia="en-DE"/>
                  </w:rPr>
                  <m:t>B</m:t>
                </m:r>
              </m:oMath>
            </m:oMathPara>
          </w:p>
        </w:tc>
        <w:tc>
          <w:tcPr>
            <w:tcW w:w="3544" w:type="dxa"/>
            <w:hideMark/>
          </w:tcPr>
          <w:p w14:paraId="16E7F145" w14:textId="77777777" w:rsidR="00BE6206" w:rsidRPr="00D24EE4" w:rsidRDefault="00BE6206" w:rsidP="0006680D">
            <w:pPr>
              <w:spacing w:before="100" w:beforeAutospacing="1" w:after="100" w:afterAutospacing="1" w:line="360" w:lineRule="auto"/>
              <w:rPr>
                <w:rFonts w:asciiTheme="majorBidi" w:eastAsia="Times New Roman" w:hAnsiTheme="majorBidi" w:cstheme="majorBidi"/>
                <w:sz w:val="18"/>
                <w:szCs w:val="18"/>
                <w:lang w:val="en-GB" w:eastAsia="en-DE"/>
              </w:rPr>
            </w:pPr>
            <w:r>
              <w:rPr>
                <w:rFonts w:asciiTheme="majorBidi" w:eastAsia="Times New Roman" w:hAnsiTheme="majorBidi" w:cstheme="majorBidi"/>
                <w:sz w:val="18"/>
                <w:szCs w:val="18"/>
                <w:lang w:eastAsia="en-DE"/>
              </w:rPr>
              <w:t>R</w:t>
            </w:r>
            <w:r w:rsidRPr="00D24EE4">
              <w:rPr>
                <w:rFonts w:asciiTheme="majorBidi" w:eastAsia="Times New Roman" w:hAnsiTheme="majorBidi" w:cstheme="majorBidi"/>
                <w:sz w:val="18"/>
                <w:szCs w:val="18"/>
                <w:lang w:eastAsia="en-DE"/>
              </w:rPr>
              <w:t xml:space="preserve">esponse </w:t>
            </w:r>
            <w:r>
              <w:rPr>
                <w:rFonts w:asciiTheme="majorBidi" w:eastAsia="Times New Roman" w:hAnsiTheme="majorBidi" w:cstheme="majorBidi"/>
                <w:sz w:val="18"/>
                <w:szCs w:val="18"/>
                <w:lang w:eastAsia="en-DE"/>
              </w:rPr>
              <w:t>at</w:t>
            </w:r>
            <w:r w:rsidRPr="00D24EE4">
              <w:rPr>
                <w:rFonts w:asciiTheme="majorBidi" w:eastAsia="Times New Roman" w:hAnsiTheme="majorBidi" w:cstheme="majorBidi"/>
                <w:sz w:val="18"/>
                <w:szCs w:val="18"/>
                <w:lang w:eastAsia="en-DE"/>
              </w:rPr>
              <w:t xml:space="preserve"> the inflection point; with B ≈ 0, the curve rises symmetrically from the origin toward the plateau</w:t>
            </w:r>
          </w:p>
        </w:tc>
        <w:tc>
          <w:tcPr>
            <w:tcW w:w="3776" w:type="dxa"/>
          </w:tcPr>
          <w:p w14:paraId="5B1FA46E" w14:textId="77777777" w:rsidR="00BE6206" w:rsidRPr="00D24EE4" w:rsidRDefault="00BE6206" w:rsidP="0006680D">
            <w:pPr>
              <w:spacing w:before="100" w:beforeAutospacing="1" w:after="100" w:afterAutospacing="1" w:line="360" w:lineRule="auto"/>
              <w:rPr>
                <w:rFonts w:asciiTheme="majorBidi" w:eastAsia="Times New Roman" w:hAnsiTheme="majorBidi" w:cstheme="majorBidi"/>
                <w:sz w:val="18"/>
                <w:szCs w:val="18"/>
                <w:lang w:eastAsia="en-DE"/>
              </w:rPr>
            </w:pPr>
          </w:p>
        </w:tc>
      </w:tr>
      <w:tr w:rsidR="00BE6206" w:rsidRPr="00D24EE4" w14:paraId="5D1448AB" w14:textId="77777777" w:rsidTr="0006680D">
        <w:tc>
          <w:tcPr>
            <w:tcW w:w="1696" w:type="dxa"/>
          </w:tcPr>
          <w:p w14:paraId="13884D35" w14:textId="77777777" w:rsidR="00BE6206" w:rsidRPr="00D24EE4" w:rsidRDefault="00BE6206" w:rsidP="0006680D">
            <w:pPr>
              <w:spacing w:before="100" w:beforeAutospacing="1" w:after="100" w:afterAutospacing="1" w:line="360" w:lineRule="auto"/>
              <w:rPr>
                <w:rFonts w:asciiTheme="majorBidi" w:eastAsia="Times New Roman" w:hAnsiTheme="majorBidi" w:cstheme="majorBidi"/>
                <w:b/>
                <w:bCs/>
                <w:sz w:val="18"/>
                <w:szCs w:val="18"/>
                <w:lang w:eastAsia="en-DE"/>
              </w:rPr>
            </w:pPr>
            <w:r w:rsidRPr="00D24EE4">
              <w:rPr>
                <w:rFonts w:asciiTheme="majorBidi" w:eastAsia="Times New Roman" w:hAnsiTheme="majorBidi" w:cstheme="majorBidi"/>
                <w:b/>
                <w:bCs/>
                <w:sz w:val="18"/>
                <w:szCs w:val="18"/>
                <w:lang w:eastAsia="en-DE"/>
              </w:rPr>
              <w:t>Nutritional metrics</w:t>
            </w:r>
          </w:p>
        </w:tc>
        <w:tc>
          <w:tcPr>
            <w:tcW w:w="3544" w:type="dxa"/>
          </w:tcPr>
          <w:p w14:paraId="6F06AC30" w14:textId="77777777" w:rsidR="00BE6206" w:rsidRPr="00D24EE4" w:rsidRDefault="00BE6206" w:rsidP="0006680D">
            <w:pPr>
              <w:spacing w:before="100" w:beforeAutospacing="1" w:after="100" w:afterAutospacing="1" w:line="360" w:lineRule="auto"/>
              <w:rPr>
                <w:rFonts w:asciiTheme="majorBidi" w:eastAsia="Times New Roman" w:hAnsiTheme="majorBidi" w:cstheme="majorBidi"/>
                <w:sz w:val="18"/>
                <w:szCs w:val="18"/>
                <w:lang w:eastAsia="en-DE"/>
              </w:rPr>
            </w:pPr>
          </w:p>
        </w:tc>
        <w:tc>
          <w:tcPr>
            <w:tcW w:w="3776" w:type="dxa"/>
          </w:tcPr>
          <w:p w14:paraId="6E08A7A5" w14:textId="77777777" w:rsidR="00BE6206" w:rsidRPr="00D24EE4" w:rsidRDefault="00BE6206" w:rsidP="0006680D">
            <w:pPr>
              <w:spacing w:before="100" w:beforeAutospacing="1" w:after="100" w:afterAutospacing="1" w:line="360" w:lineRule="auto"/>
              <w:rPr>
                <w:rFonts w:asciiTheme="majorBidi" w:eastAsia="Times New Roman" w:hAnsiTheme="majorBidi" w:cstheme="majorBidi"/>
                <w:sz w:val="18"/>
                <w:szCs w:val="18"/>
                <w:lang w:eastAsia="en-DE"/>
              </w:rPr>
            </w:pPr>
          </w:p>
        </w:tc>
      </w:tr>
      <w:tr w:rsidR="00BE6206" w:rsidRPr="00D24EE4" w14:paraId="2E5F24B5" w14:textId="77777777" w:rsidTr="0006680D">
        <w:tc>
          <w:tcPr>
            <w:tcW w:w="1696" w:type="dxa"/>
          </w:tcPr>
          <w:p w14:paraId="6E34BF54" w14:textId="77777777" w:rsidR="00BE6206" w:rsidRPr="00D24EE4" w:rsidRDefault="00000000" w:rsidP="0006680D">
            <w:pPr>
              <w:spacing w:before="100" w:beforeAutospacing="1" w:after="100" w:afterAutospacing="1" w:line="360" w:lineRule="auto"/>
              <w:rPr>
                <w:rFonts w:asciiTheme="majorBidi" w:eastAsia="Times New Roman" w:hAnsiTheme="majorBidi" w:cstheme="majorBidi"/>
                <w:sz w:val="18"/>
                <w:szCs w:val="18"/>
                <w:lang w:eastAsia="en-DE"/>
              </w:rPr>
            </w:pPr>
            <m:oMathPara>
              <m:oMathParaPr>
                <m:jc m:val="left"/>
              </m:oMathParaPr>
              <m:oMath>
                <m:sSub>
                  <m:sSubPr>
                    <m:ctrlPr>
                      <w:rPr>
                        <w:rFonts w:ascii="Cambria Math" w:eastAsia="Times New Roman" w:hAnsi="Cambria Math" w:cstheme="majorBidi"/>
                        <w:sz w:val="18"/>
                        <w:szCs w:val="18"/>
                        <w:lang w:val="en-GB" w:eastAsia="en-DE" w:bidi="fa-IR"/>
                      </w:rPr>
                    </m:ctrlPr>
                  </m:sSubPr>
                  <m:e>
                    <m:r>
                      <m:rPr>
                        <m:sty m:val="p"/>
                      </m:rPr>
                      <w:rPr>
                        <w:rFonts w:ascii="Cambria Math" w:eastAsia="Times New Roman" w:hAnsi="Cambria Math" w:cstheme="majorBidi"/>
                        <w:sz w:val="18"/>
                        <w:szCs w:val="18"/>
                        <w:lang w:val="en-GB" w:eastAsia="en-DE" w:bidi="fa-IR"/>
                      </w:rPr>
                      <m:t>r</m:t>
                    </m:r>
                  </m:e>
                  <m:sub>
                    <m:r>
                      <m:rPr>
                        <m:sty m:val="p"/>
                      </m:rPr>
                      <w:rPr>
                        <w:rFonts w:ascii="Cambria Math" w:eastAsia="Times New Roman" w:hAnsi="Cambria Math" w:cstheme="majorBidi"/>
                        <w:sz w:val="18"/>
                        <w:szCs w:val="18"/>
                        <w:lang w:val="en-GB" w:eastAsia="en-DE" w:bidi="fa-IR"/>
                      </w:rPr>
                      <m:t>max</m:t>
                    </m:r>
                  </m:sub>
                </m:sSub>
              </m:oMath>
            </m:oMathPara>
          </w:p>
        </w:tc>
        <w:tc>
          <w:tcPr>
            <w:tcW w:w="3544" w:type="dxa"/>
          </w:tcPr>
          <w:p w14:paraId="789CF957" w14:textId="77777777" w:rsidR="00BE6206" w:rsidRPr="00D24EE4" w:rsidRDefault="00BE6206" w:rsidP="0006680D">
            <w:pPr>
              <w:spacing w:before="100" w:beforeAutospacing="1" w:after="100" w:afterAutospacing="1" w:line="360" w:lineRule="auto"/>
              <w:rPr>
                <w:rFonts w:asciiTheme="majorBidi" w:eastAsia="Times New Roman" w:hAnsiTheme="majorBidi" w:cstheme="majorBidi"/>
                <w:sz w:val="18"/>
                <w:szCs w:val="18"/>
                <w:lang w:eastAsia="en-DE"/>
              </w:rPr>
            </w:pPr>
            <w:r w:rsidRPr="00D24EE4">
              <w:rPr>
                <w:rFonts w:asciiTheme="majorBidi" w:eastAsia="Times New Roman" w:hAnsiTheme="majorBidi" w:cstheme="majorBidi"/>
                <w:sz w:val="18"/>
                <w:szCs w:val="18"/>
                <w:lang w:eastAsia="en-DE"/>
              </w:rPr>
              <w:t>Maximum slope of the curve; the steepest rate of increase in response per unit nutrient at the inflection point</w:t>
            </w:r>
          </w:p>
        </w:tc>
        <w:tc>
          <w:tcPr>
            <w:tcW w:w="3776" w:type="dxa"/>
          </w:tcPr>
          <w:p w14:paraId="39167A50" w14:textId="77777777" w:rsidR="00BE6206" w:rsidRPr="00D24EE4" w:rsidRDefault="00BE6206" w:rsidP="0006680D">
            <w:pPr>
              <w:spacing w:before="100" w:beforeAutospacing="1" w:after="100" w:afterAutospacing="1" w:line="360" w:lineRule="auto"/>
              <w:rPr>
                <w:rFonts w:asciiTheme="majorBidi" w:eastAsia="Times New Roman" w:hAnsiTheme="majorBidi" w:cstheme="majorBidi"/>
                <w:sz w:val="18"/>
                <w:szCs w:val="18"/>
                <w:lang w:eastAsia="en-DE"/>
              </w:rPr>
            </w:pPr>
            <m:oMathPara>
              <m:oMathParaPr>
                <m:jc m:val="left"/>
              </m:oMathParaPr>
              <m:oMath>
                <m:r>
                  <m:rPr>
                    <m:sty m:val="p"/>
                  </m:rPr>
                  <w:rPr>
                    <w:rFonts w:ascii="Cambria Math" w:eastAsia="Times New Roman" w:hAnsi="Cambria Math" w:cstheme="majorBidi"/>
                    <w:sz w:val="18"/>
                    <w:szCs w:val="18"/>
                    <w:lang w:eastAsia="en-DE"/>
                  </w:rPr>
                  <m:t>A  c</m:t>
                </m:r>
              </m:oMath>
            </m:oMathPara>
          </w:p>
        </w:tc>
      </w:tr>
      <w:tr w:rsidR="00BE6206" w:rsidRPr="00D24EE4" w14:paraId="0AAA87A1" w14:textId="77777777" w:rsidTr="0006680D">
        <w:tc>
          <w:tcPr>
            <w:tcW w:w="1696" w:type="dxa"/>
            <w:hideMark/>
          </w:tcPr>
          <w:p w14:paraId="130FFED6" w14:textId="77777777" w:rsidR="00BE6206" w:rsidRPr="00D24EE4" w:rsidRDefault="00000000" w:rsidP="0006680D">
            <w:pPr>
              <w:spacing w:before="100" w:beforeAutospacing="1" w:after="100" w:afterAutospacing="1" w:line="360" w:lineRule="auto"/>
              <w:rPr>
                <w:rFonts w:asciiTheme="majorBidi" w:eastAsia="Times New Roman" w:hAnsiTheme="majorBidi" w:cstheme="majorBidi"/>
                <w:sz w:val="18"/>
                <w:szCs w:val="18"/>
                <w:lang w:eastAsia="en-DE"/>
              </w:rPr>
            </w:pPr>
            <m:oMathPara>
              <m:oMathParaPr>
                <m:jc m:val="left"/>
              </m:oMathParaPr>
              <m:oMath>
                <m:sSup>
                  <m:sSupPr>
                    <m:ctrlPr>
                      <w:rPr>
                        <w:rFonts w:ascii="Cambria Math" w:eastAsia="Times New Roman" w:hAnsi="Cambria Math" w:cstheme="majorBidi"/>
                        <w:sz w:val="18"/>
                        <w:szCs w:val="18"/>
                        <w:lang w:val="en-GB" w:eastAsia="en-DE" w:bidi="fa-IR"/>
                      </w:rPr>
                    </m:ctrlPr>
                  </m:sSupPr>
                  <m:e>
                    <m:r>
                      <m:rPr>
                        <m:sty m:val="p"/>
                      </m:rPr>
                      <w:rPr>
                        <w:rFonts w:ascii="Cambria Math" w:eastAsia="Times New Roman" w:hAnsi="Cambria Math" w:cstheme="majorBidi"/>
                        <w:sz w:val="18"/>
                        <w:szCs w:val="18"/>
                        <w:lang w:val="en-GB" w:eastAsia="en-DE" w:bidi="fa-IR"/>
                      </w:rPr>
                      <m:t>Nutrient</m:t>
                    </m:r>
                  </m:e>
                  <m:sup>
                    <m:r>
                      <m:rPr>
                        <m:sty m:val="p"/>
                      </m:rPr>
                      <w:rPr>
                        <w:rFonts w:ascii="Cambria Math" w:eastAsia="Times New Roman" w:hAnsi="Cambria Math" w:cstheme="majorBidi"/>
                        <w:sz w:val="18"/>
                        <w:szCs w:val="18"/>
                        <w:lang w:val="en-GB" w:eastAsia="en-DE" w:bidi="fa-IR"/>
                      </w:rPr>
                      <m:t>*</m:t>
                    </m:r>
                  </m:sup>
                </m:sSup>
              </m:oMath>
            </m:oMathPara>
          </w:p>
        </w:tc>
        <w:tc>
          <w:tcPr>
            <w:tcW w:w="3544" w:type="dxa"/>
            <w:hideMark/>
          </w:tcPr>
          <w:p w14:paraId="67B00B5E" w14:textId="77777777" w:rsidR="00BE6206" w:rsidRPr="00D24EE4" w:rsidRDefault="00BE6206" w:rsidP="0006680D">
            <w:pPr>
              <w:spacing w:before="100" w:beforeAutospacing="1" w:after="100" w:afterAutospacing="1" w:line="360" w:lineRule="auto"/>
              <w:rPr>
                <w:rFonts w:asciiTheme="majorBidi" w:eastAsia="Times New Roman" w:hAnsiTheme="majorBidi" w:cstheme="majorBidi"/>
                <w:sz w:val="18"/>
                <w:szCs w:val="18"/>
                <w:lang w:eastAsia="en-DE"/>
              </w:rPr>
            </w:pPr>
            <w:r w:rsidRPr="00D24EE4">
              <w:rPr>
                <w:rFonts w:asciiTheme="majorBidi" w:eastAsia="Times New Roman" w:hAnsiTheme="majorBidi" w:cstheme="majorBidi"/>
                <w:sz w:val="18"/>
                <w:szCs w:val="18"/>
                <w:lang w:eastAsia="en-DE"/>
              </w:rPr>
              <w:t>Nutrient level at the inflection point, where response changes most rapidly</w:t>
            </w:r>
          </w:p>
        </w:tc>
        <w:tc>
          <w:tcPr>
            <w:tcW w:w="3776" w:type="dxa"/>
          </w:tcPr>
          <w:p w14:paraId="67B0F4C1" w14:textId="77777777" w:rsidR="00BE6206" w:rsidRPr="00D24EE4" w:rsidRDefault="00BE6206" w:rsidP="0006680D">
            <w:pPr>
              <w:spacing w:before="100" w:beforeAutospacing="1" w:after="100" w:afterAutospacing="1" w:line="360" w:lineRule="auto"/>
              <w:rPr>
                <w:rFonts w:asciiTheme="majorBidi" w:eastAsia="Times New Roman" w:hAnsiTheme="majorBidi" w:cstheme="majorBidi"/>
                <w:sz w:val="18"/>
                <w:szCs w:val="18"/>
                <w:lang w:eastAsia="en-DE"/>
              </w:rPr>
            </w:pPr>
            <m:oMathPara>
              <m:oMathParaPr>
                <m:jc m:val="left"/>
              </m:oMathParaPr>
              <m:oMath>
                <m:r>
                  <m:rPr>
                    <m:sty m:val="p"/>
                  </m:rPr>
                  <w:rPr>
                    <w:rFonts w:ascii="Cambria Math" w:eastAsia="Times New Roman" w:hAnsi="Cambria Math" w:cstheme="majorBidi"/>
                    <w:sz w:val="18"/>
                    <w:szCs w:val="18"/>
                    <w:lang w:eastAsia="en-DE"/>
                  </w:rPr>
                  <m:t>-</m:t>
                </m:r>
                <m:f>
                  <m:fPr>
                    <m:ctrlPr>
                      <w:rPr>
                        <w:rFonts w:ascii="Cambria Math" w:eastAsia="Times New Roman" w:hAnsi="Cambria Math" w:cstheme="majorBidi"/>
                        <w:sz w:val="18"/>
                        <w:szCs w:val="18"/>
                        <w:lang w:eastAsia="en-DE"/>
                      </w:rPr>
                    </m:ctrlPr>
                  </m:fPr>
                  <m:num>
                    <m:r>
                      <m:rPr>
                        <m:sty m:val="p"/>
                      </m:rPr>
                      <w:rPr>
                        <w:rFonts w:ascii="Cambria Math" w:eastAsia="Times New Roman" w:hAnsi="Cambria Math" w:cstheme="majorBidi"/>
                        <w:sz w:val="18"/>
                        <w:szCs w:val="18"/>
                        <w:lang w:eastAsia="en-DE"/>
                      </w:rPr>
                      <m:t>b</m:t>
                    </m:r>
                  </m:num>
                  <m:den>
                    <m:r>
                      <m:rPr>
                        <m:sty m:val="p"/>
                      </m:rPr>
                      <w:rPr>
                        <w:rFonts w:ascii="Cambria Math" w:eastAsia="Times New Roman" w:hAnsi="Cambria Math" w:cstheme="majorBidi"/>
                        <w:sz w:val="18"/>
                        <w:szCs w:val="18"/>
                        <w:lang w:eastAsia="en-DE"/>
                      </w:rPr>
                      <m:t>c</m:t>
                    </m:r>
                  </m:den>
                </m:f>
              </m:oMath>
            </m:oMathPara>
          </w:p>
        </w:tc>
      </w:tr>
      <w:tr w:rsidR="00BE6206" w:rsidRPr="00D24EE4" w14:paraId="3F632106" w14:textId="77777777" w:rsidTr="0006680D">
        <w:tc>
          <w:tcPr>
            <w:tcW w:w="1696" w:type="dxa"/>
            <w:hideMark/>
          </w:tcPr>
          <w:p w14:paraId="4B21D419" w14:textId="77777777" w:rsidR="00BE6206" w:rsidRPr="00D24EE4" w:rsidRDefault="00000000" w:rsidP="0006680D">
            <w:pPr>
              <w:spacing w:before="100" w:beforeAutospacing="1" w:after="100" w:afterAutospacing="1" w:line="360" w:lineRule="auto"/>
              <w:rPr>
                <w:rFonts w:asciiTheme="majorBidi" w:eastAsia="Times New Roman" w:hAnsiTheme="majorBidi" w:cstheme="majorBidi"/>
                <w:sz w:val="18"/>
                <w:szCs w:val="18"/>
                <w:lang w:eastAsia="en-DE"/>
              </w:rPr>
            </w:pPr>
            <m:oMathPara>
              <m:oMathParaPr>
                <m:jc m:val="left"/>
              </m:oMathParaPr>
              <m:oMath>
                <m:sSup>
                  <m:sSupPr>
                    <m:ctrlPr>
                      <w:rPr>
                        <w:rFonts w:ascii="Cambria Math" w:eastAsia="Times New Roman" w:hAnsi="Cambria Math" w:cstheme="majorBidi"/>
                        <w:sz w:val="18"/>
                        <w:szCs w:val="18"/>
                        <w:lang w:val="en-GB" w:eastAsia="en-DE" w:bidi="fa-IR"/>
                      </w:rPr>
                    </m:ctrlPr>
                  </m:sSupPr>
                  <m:e>
                    <m:r>
                      <m:rPr>
                        <m:sty m:val="p"/>
                      </m:rPr>
                      <w:rPr>
                        <w:rFonts w:ascii="Cambria Math" w:eastAsia="Times New Roman" w:hAnsi="Cambria Math" w:cstheme="majorBidi"/>
                        <w:sz w:val="18"/>
                        <w:szCs w:val="18"/>
                        <w:lang w:val="en-GB" w:eastAsia="en-DE" w:bidi="fa-IR"/>
                      </w:rPr>
                      <m:t>Response</m:t>
                    </m:r>
                  </m:e>
                  <m:sup>
                    <m:r>
                      <m:rPr>
                        <m:sty m:val="p"/>
                      </m:rPr>
                      <w:rPr>
                        <w:rFonts w:ascii="Cambria Math" w:eastAsia="Times New Roman" w:hAnsi="Cambria Math" w:cstheme="majorBidi"/>
                        <w:sz w:val="18"/>
                        <w:szCs w:val="18"/>
                        <w:lang w:val="en-GB" w:eastAsia="en-DE" w:bidi="fa-IR"/>
                      </w:rPr>
                      <m:t>*</m:t>
                    </m:r>
                  </m:sup>
                </m:sSup>
              </m:oMath>
            </m:oMathPara>
          </w:p>
        </w:tc>
        <w:tc>
          <w:tcPr>
            <w:tcW w:w="3544" w:type="dxa"/>
            <w:hideMark/>
          </w:tcPr>
          <w:p w14:paraId="6BD2AE27" w14:textId="77777777" w:rsidR="00BE6206" w:rsidRPr="00D24EE4" w:rsidRDefault="00BE6206" w:rsidP="0006680D">
            <w:pPr>
              <w:spacing w:before="100" w:beforeAutospacing="1" w:after="100" w:afterAutospacing="1" w:line="360" w:lineRule="auto"/>
              <w:rPr>
                <w:rFonts w:asciiTheme="majorBidi" w:eastAsia="Times New Roman" w:hAnsiTheme="majorBidi" w:cstheme="majorBidi"/>
                <w:sz w:val="18"/>
                <w:szCs w:val="18"/>
                <w:lang w:eastAsia="en-DE"/>
              </w:rPr>
            </w:pPr>
            <w:r w:rsidRPr="00D24EE4">
              <w:rPr>
                <w:rFonts w:asciiTheme="majorBidi" w:eastAsia="Times New Roman" w:hAnsiTheme="majorBidi" w:cstheme="majorBidi"/>
                <w:sz w:val="18"/>
                <w:szCs w:val="18"/>
                <w:lang w:eastAsia="en-DE"/>
              </w:rPr>
              <w:t xml:space="preserve">Response value at the inflection point (i.e. </w:t>
            </w:r>
            <m:oMath>
              <m:sSup>
                <m:sSupPr>
                  <m:ctrlPr>
                    <w:rPr>
                      <w:rFonts w:ascii="Cambria Math" w:eastAsia="Times New Roman" w:hAnsi="Cambria Math" w:cstheme="majorBidi"/>
                      <w:sz w:val="18"/>
                      <w:szCs w:val="18"/>
                      <w:lang w:val="en-GB" w:eastAsia="en-DE" w:bidi="fa-IR"/>
                    </w:rPr>
                  </m:ctrlPr>
                </m:sSupPr>
                <m:e>
                  <m:r>
                    <m:rPr>
                      <m:sty m:val="p"/>
                    </m:rPr>
                    <w:rPr>
                      <w:rFonts w:ascii="Cambria Math" w:eastAsia="Times New Roman" w:hAnsi="Cambria Math" w:cstheme="majorBidi"/>
                      <w:sz w:val="18"/>
                      <w:szCs w:val="18"/>
                      <w:lang w:val="en-GB" w:eastAsia="en-DE" w:bidi="fa-IR"/>
                    </w:rPr>
                    <m:t>Nutrient</m:t>
                  </m:r>
                </m:e>
                <m:sup>
                  <m:r>
                    <m:rPr>
                      <m:sty m:val="p"/>
                    </m:rPr>
                    <w:rPr>
                      <w:rFonts w:ascii="Cambria Math" w:eastAsia="Times New Roman" w:hAnsi="Cambria Math" w:cstheme="majorBidi"/>
                      <w:sz w:val="18"/>
                      <w:szCs w:val="18"/>
                      <w:lang w:val="en-GB" w:eastAsia="en-DE" w:bidi="fa-IR"/>
                    </w:rPr>
                    <m:t>*</m:t>
                  </m:r>
                </m:sup>
              </m:sSup>
            </m:oMath>
            <w:r w:rsidRPr="00D24EE4">
              <w:rPr>
                <w:rFonts w:asciiTheme="majorBidi" w:eastAsia="Times New Roman" w:hAnsiTheme="majorBidi" w:cstheme="majorBidi"/>
                <w:sz w:val="18"/>
                <w:szCs w:val="18"/>
                <w:lang w:eastAsia="en-DE"/>
              </w:rPr>
              <w:t>)</w:t>
            </w:r>
          </w:p>
        </w:tc>
        <w:tc>
          <w:tcPr>
            <w:tcW w:w="3776" w:type="dxa"/>
          </w:tcPr>
          <w:p w14:paraId="0C6FFDAA" w14:textId="77777777" w:rsidR="00BE6206" w:rsidRPr="00D24EE4" w:rsidRDefault="00BE6206" w:rsidP="0006680D">
            <w:pPr>
              <w:spacing w:before="100" w:beforeAutospacing="1" w:after="100" w:afterAutospacing="1" w:line="360" w:lineRule="auto"/>
              <w:rPr>
                <w:rFonts w:asciiTheme="majorBidi" w:eastAsia="Times New Roman" w:hAnsiTheme="majorBidi" w:cstheme="majorBidi"/>
                <w:sz w:val="18"/>
                <w:szCs w:val="18"/>
                <w:lang w:eastAsia="en-DE"/>
              </w:rPr>
            </w:pPr>
            <m:oMathPara>
              <m:oMathParaPr>
                <m:jc m:val="left"/>
              </m:oMathParaPr>
              <m:oMath>
                <m:r>
                  <m:rPr>
                    <m:sty m:val="p"/>
                  </m:rPr>
                  <w:rPr>
                    <w:rFonts w:ascii="Cambria Math" w:eastAsia="Times New Roman" w:hAnsi="Cambria Math" w:cstheme="majorBidi"/>
                    <w:sz w:val="18"/>
                    <w:szCs w:val="18"/>
                    <w:lang w:eastAsia="en-DE"/>
                  </w:rPr>
                  <m:t>B</m:t>
                </m:r>
              </m:oMath>
            </m:oMathPara>
          </w:p>
        </w:tc>
      </w:tr>
      <w:tr w:rsidR="00BE6206" w:rsidRPr="00D24EE4" w14:paraId="7E24BED0" w14:textId="77777777" w:rsidTr="0006680D">
        <w:tc>
          <w:tcPr>
            <w:tcW w:w="1696" w:type="dxa"/>
            <w:hideMark/>
          </w:tcPr>
          <w:p w14:paraId="58F6BAD8" w14:textId="77777777" w:rsidR="00BE6206" w:rsidRPr="00D24EE4" w:rsidRDefault="00000000" w:rsidP="0006680D">
            <w:pPr>
              <w:spacing w:before="100" w:beforeAutospacing="1" w:after="100" w:afterAutospacing="1" w:line="360" w:lineRule="auto"/>
              <w:rPr>
                <w:rFonts w:asciiTheme="majorBidi" w:eastAsia="Times New Roman" w:hAnsiTheme="majorBidi" w:cstheme="majorBidi"/>
                <w:sz w:val="18"/>
                <w:szCs w:val="18"/>
                <w:lang w:val="en-GB" w:eastAsia="en-DE"/>
              </w:rPr>
            </w:pPr>
            <m:oMathPara>
              <m:oMathParaPr>
                <m:jc m:val="left"/>
              </m:oMathParaPr>
              <m:oMath>
                <m:sSub>
                  <m:sSubPr>
                    <m:ctrlPr>
                      <w:rPr>
                        <w:rFonts w:ascii="Cambria Math" w:eastAsia="Times New Roman" w:hAnsi="Cambria Math" w:cstheme="majorBidi"/>
                        <w:sz w:val="18"/>
                        <w:szCs w:val="18"/>
                        <w:lang w:val="en-GB" w:eastAsia="en-DE" w:bidi="fa-IR"/>
                      </w:rPr>
                    </m:ctrlPr>
                  </m:sSubPr>
                  <m:e>
                    <m:r>
                      <m:rPr>
                        <m:sty m:val="p"/>
                      </m:rPr>
                      <w:rPr>
                        <w:rFonts w:ascii="Cambria Math" w:eastAsia="Times New Roman" w:hAnsi="Cambria Math" w:cstheme="majorBidi"/>
                        <w:sz w:val="18"/>
                        <w:szCs w:val="18"/>
                        <w:lang w:val="en-GB" w:eastAsia="en-DE" w:bidi="fa-IR"/>
                      </w:rPr>
                      <m:t>Nutrient</m:t>
                    </m:r>
                  </m:e>
                  <m:sub>
                    <m:r>
                      <m:rPr>
                        <m:sty m:val="p"/>
                      </m:rPr>
                      <w:rPr>
                        <w:rFonts w:ascii="Cambria Math" w:eastAsia="Times New Roman" w:hAnsi="Cambria Math" w:cstheme="majorBidi"/>
                        <w:sz w:val="18"/>
                        <w:szCs w:val="18"/>
                        <w:lang w:val="en-GB" w:eastAsia="en-DE" w:bidi="fa-IR"/>
                      </w:rPr>
                      <m:t>Lag</m:t>
                    </m:r>
                  </m:sub>
                </m:sSub>
              </m:oMath>
            </m:oMathPara>
          </w:p>
        </w:tc>
        <w:tc>
          <w:tcPr>
            <w:tcW w:w="3544" w:type="dxa"/>
            <w:hideMark/>
          </w:tcPr>
          <w:p w14:paraId="0C6ADE3E" w14:textId="77777777" w:rsidR="00BE6206" w:rsidRPr="00D24EE4" w:rsidRDefault="00BE6206" w:rsidP="0006680D">
            <w:pPr>
              <w:spacing w:before="100" w:beforeAutospacing="1" w:after="100" w:afterAutospacing="1" w:line="360" w:lineRule="auto"/>
              <w:rPr>
                <w:rFonts w:asciiTheme="majorBidi" w:eastAsia="Times New Roman" w:hAnsiTheme="majorBidi" w:cstheme="majorBidi"/>
                <w:sz w:val="18"/>
                <w:szCs w:val="18"/>
                <w:lang w:eastAsia="en-DE"/>
              </w:rPr>
            </w:pPr>
            <w:r w:rsidRPr="00D24EE4">
              <w:rPr>
                <w:rFonts w:asciiTheme="majorBidi" w:eastAsia="Times New Roman" w:hAnsiTheme="majorBidi" w:cstheme="majorBidi"/>
                <w:sz w:val="18"/>
                <w:szCs w:val="18"/>
                <w:lang w:eastAsia="en-DE"/>
              </w:rPr>
              <w:t>Lowest nutrient value where a meaningful response begins (</w:t>
            </w:r>
            <m:oMath>
              <m:sSub>
                <m:sSubPr>
                  <m:ctrlPr>
                    <w:rPr>
                      <w:rFonts w:ascii="Cambria Math" w:eastAsia="Times New Roman" w:hAnsi="Cambria Math" w:cstheme="majorBidi"/>
                      <w:sz w:val="18"/>
                      <w:szCs w:val="18"/>
                      <w:lang w:val="en-GB" w:eastAsia="en-DE" w:bidi="fa-IR"/>
                    </w:rPr>
                  </m:ctrlPr>
                </m:sSubPr>
                <m:e>
                  <m:r>
                    <m:rPr>
                      <m:sty m:val="p"/>
                    </m:rPr>
                    <w:rPr>
                      <w:rFonts w:ascii="Cambria Math" w:eastAsia="Times New Roman" w:hAnsi="Cambria Math" w:cstheme="majorBidi"/>
                      <w:sz w:val="18"/>
                      <w:szCs w:val="18"/>
                      <w:lang w:val="en-GB" w:eastAsia="en-DE" w:bidi="fa-IR"/>
                    </w:rPr>
                    <m:t>Response</m:t>
                  </m:r>
                </m:e>
                <m:sub>
                  <m:r>
                    <m:rPr>
                      <m:sty m:val="p"/>
                    </m:rPr>
                    <w:rPr>
                      <w:rFonts w:ascii="Cambria Math" w:eastAsia="Times New Roman" w:hAnsi="Cambria Math" w:cstheme="majorBidi"/>
                      <w:sz w:val="18"/>
                      <w:szCs w:val="18"/>
                      <w:lang w:val="en-GB" w:eastAsia="en-DE" w:bidi="fa-IR"/>
                    </w:rPr>
                    <m:t>min</m:t>
                  </m:r>
                </m:sub>
              </m:sSub>
              <m:r>
                <m:rPr>
                  <m:sty m:val="p"/>
                </m:rPr>
                <w:rPr>
                  <w:rFonts w:ascii="Cambria Math" w:eastAsia="Times New Roman" w:hAnsi="Cambria Math" w:cstheme="majorBidi"/>
                  <w:sz w:val="18"/>
                  <w:szCs w:val="18"/>
                  <w:lang w:val="en-GB" w:eastAsia="en-DE" w:bidi="fa-IR"/>
                </w:rPr>
                <m:t>=</m:t>
              </m:r>
            </m:oMath>
            <w:r>
              <w:rPr>
                <w:rFonts w:asciiTheme="majorBidi" w:eastAsia="Times New Roman" w:hAnsiTheme="majorBidi" w:cstheme="majorBidi"/>
                <w:sz w:val="18"/>
                <w:szCs w:val="18"/>
                <w:lang w:val="en-GB" w:eastAsia="en-DE" w:bidi="fa-IR"/>
              </w:rPr>
              <w:t xml:space="preserve"> </w:t>
            </w:r>
            <w:r w:rsidRPr="007E072A">
              <w:rPr>
                <w:rFonts w:asciiTheme="majorBidi" w:eastAsia="Times New Roman" w:hAnsiTheme="majorBidi" w:cstheme="majorBidi"/>
                <w:sz w:val="18"/>
                <w:szCs w:val="18"/>
                <w:lang w:eastAsia="en-DE" w:bidi="fa-IR"/>
              </w:rPr>
              <w:t>model-predicted</w:t>
            </w:r>
            <w:r>
              <w:rPr>
                <w:rFonts w:asciiTheme="majorBidi" w:eastAsia="Times New Roman" w:hAnsiTheme="majorBidi" w:cstheme="majorBidi"/>
                <w:sz w:val="18"/>
                <w:szCs w:val="18"/>
                <w:lang w:eastAsia="en-DE" w:bidi="fa-IR"/>
              </w:rPr>
              <w:t xml:space="preserve"> </w:t>
            </w:r>
            <w:r w:rsidRPr="00D24EE4">
              <w:rPr>
                <w:rFonts w:asciiTheme="majorBidi" w:eastAsia="Times New Roman" w:hAnsiTheme="majorBidi" w:cstheme="majorBidi"/>
                <w:sz w:val="18"/>
                <w:szCs w:val="18"/>
                <w:lang w:eastAsia="en-DE"/>
              </w:rPr>
              <w:t>response at lowest nutrient)</w:t>
            </w:r>
          </w:p>
        </w:tc>
        <w:tc>
          <w:tcPr>
            <w:tcW w:w="3776" w:type="dxa"/>
          </w:tcPr>
          <w:p w14:paraId="7ADCA7F8" w14:textId="77777777" w:rsidR="00BE6206" w:rsidRPr="00D24EE4" w:rsidRDefault="00000000" w:rsidP="0006680D">
            <w:pPr>
              <w:spacing w:before="100" w:beforeAutospacing="1" w:after="100" w:afterAutospacing="1" w:line="360" w:lineRule="auto"/>
              <w:rPr>
                <w:rFonts w:asciiTheme="majorBidi" w:eastAsia="Times New Roman" w:hAnsiTheme="majorBidi" w:cstheme="majorBidi"/>
                <w:sz w:val="18"/>
                <w:szCs w:val="18"/>
                <w:lang w:eastAsia="en-DE"/>
              </w:rPr>
            </w:pPr>
            <m:oMathPara>
              <m:oMathParaPr>
                <m:jc m:val="left"/>
              </m:oMathParaPr>
              <m:oMath>
                <m:sSup>
                  <m:sSupPr>
                    <m:ctrlPr>
                      <w:rPr>
                        <w:rFonts w:ascii="Cambria Math" w:eastAsia="Times New Roman" w:hAnsi="Cambria Math" w:cstheme="majorBidi"/>
                        <w:sz w:val="18"/>
                        <w:szCs w:val="18"/>
                        <w:lang w:val="en-GB" w:eastAsia="en-DE" w:bidi="fa-IR"/>
                      </w:rPr>
                    </m:ctrlPr>
                  </m:sSupPr>
                  <m:e>
                    <m:r>
                      <m:rPr>
                        <m:sty m:val="p"/>
                      </m:rPr>
                      <w:rPr>
                        <w:rFonts w:ascii="Cambria Math" w:eastAsia="Times New Roman" w:hAnsi="Cambria Math" w:cstheme="majorBidi"/>
                        <w:sz w:val="18"/>
                        <w:szCs w:val="18"/>
                        <w:lang w:val="en-GB" w:eastAsia="en-DE" w:bidi="fa-IR"/>
                      </w:rPr>
                      <m:t>Nutrient</m:t>
                    </m:r>
                  </m:e>
                  <m:sup>
                    <m:r>
                      <m:rPr>
                        <m:sty m:val="p"/>
                      </m:rPr>
                      <w:rPr>
                        <w:rFonts w:ascii="Cambria Math" w:eastAsia="Times New Roman" w:hAnsi="Cambria Math" w:cstheme="majorBidi"/>
                        <w:sz w:val="18"/>
                        <w:szCs w:val="18"/>
                        <w:lang w:val="en-GB" w:eastAsia="en-DE" w:bidi="fa-IR"/>
                      </w:rPr>
                      <m:t>*</m:t>
                    </m:r>
                  </m:sup>
                </m:sSup>
                <m:r>
                  <m:rPr>
                    <m:sty m:val="p"/>
                  </m:rPr>
                  <w:rPr>
                    <w:rFonts w:ascii="Cambria Math" w:eastAsia="Times New Roman" w:hAnsi="Cambria Math" w:cstheme="majorBidi"/>
                    <w:sz w:val="18"/>
                    <w:szCs w:val="18"/>
                    <w:lang w:val="en-GB" w:eastAsia="en-DE" w:bidi="fa-IR"/>
                  </w:rPr>
                  <m:t>-</m:t>
                </m:r>
                <m:f>
                  <m:fPr>
                    <m:ctrlPr>
                      <w:rPr>
                        <w:rFonts w:ascii="Cambria Math" w:eastAsia="Times New Roman" w:hAnsi="Cambria Math" w:cstheme="majorBidi"/>
                        <w:sz w:val="18"/>
                        <w:szCs w:val="18"/>
                        <w:lang w:val="en-GB" w:eastAsia="en-DE" w:bidi="fa-IR"/>
                      </w:rPr>
                    </m:ctrlPr>
                  </m:fPr>
                  <m:num>
                    <m:sSup>
                      <m:sSupPr>
                        <m:ctrlPr>
                          <w:rPr>
                            <w:rFonts w:ascii="Cambria Math" w:eastAsia="Times New Roman" w:hAnsi="Cambria Math" w:cstheme="majorBidi"/>
                            <w:sz w:val="18"/>
                            <w:szCs w:val="18"/>
                            <w:lang w:val="en-GB" w:eastAsia="en-DE" w:bidi="fa-IR"/>
                          </w:rPr>
                        </m:ctrlPr>
                      </m:sSupPr>
                      <m:e>
                        <m:r>
                          <m:rPr>
                            <m:sty m:val="p"/>
                          </m:rPr>
                          <w:rPr>
                            <w:rFonts w:ascii="Cambria Math" w:eastAsia="Times New Roman" w:hAnsi="Cambria Math" w:cstheme="majorBidi"/>
                            <w:sz w:val="18"/>
                            <w:szCs w:val="18"/>
                            <w:lang w:val="en-GB" w:eastAsia="en-DE" w:bidi="fa-IR"/>
                          </w:rPr>
                          <m:t>Response</m:t>
                        </m:r>
                      </m:e>
                      <m:sup>
                        <m:r>
                          <m:rPr>
                            <m:sty m:val="p"/>
                          </m:rPr>
                          <w:rPr>
                            <w:rFonts w:ascii="Cambria Math" w:eastAsia="Times New Roman" w:hAnsi="Cambria Math" w:cstheme="majorBidi"/>
                            <w:sz w:val="18"/>
                            <w:szCs w:val="18"/>
                            <w:lang w:val="en-GB" w:eastAsia="en-DE" w:bidi="fa-IR"/>
                          </w:rPr>
                          <m:t>*</m:t>
                        </m:r>
                      </m:sup>
                    </m:sSup>
                    <m:r>
                      <m:rPr>
                        <m:sty m:val="p"/>
                      </m:rPr>
                      <w:rPr>
                        <w:rFonts w:ascii="Cambria Math" w:eastAsia="Times New Roman" w:hAnsi="Cambria Math" w:cstheme="majorBidi"/>
                        <w:sz w:val="18"/>
                        <w:szCs w:val="18"/>
                        <w:lang w:val="en-GB" w:eastAsia="en-DE" w:bidi="fa-IR"/>
                      </w:rPr>
                      <m:t>-</m:t>
                    </m:r>
                    <m:sSub>
                      <m:sSubPr>
                        <m:ctrlPr>
                          <w:rPr>
                            <w:rFonts w:ascii="Cambria Math" w:eastAsia="Times New Roman" w:hAnsi="Cambria Math" w:cstheme="majorBidi"/>
                            <w:sz w:val="18"/>
                            <w:szCs w:val="18"/>
                            <w:lang w:val="en-GB" w:eastAsia="en-DE" w:bidi="fa-IR"/>
                          </w:rPr>
                        </m:ctrlPr>
                      </m:sSubPr>
                      <m:e>
                        <m:r>
                          <m:rPr>
                            <m:sty m:val="p"/>
                          </m:rPr>
                          <w:rPr>
                            <w:rFonts w:ascii="Cambria Math" w:eastAsia="Times New Roman" w:hAnsi="Cambria Math" w:cstheme="majorBidi"/>
                            <w:sz w:val="18"/>
                            <w:szCs w:val="18"/>
                            <w:lang w:val="en-GB" w:eastAsia="en-DE" w:bidi="fa-IR"/>
                          </w:rPr>
                          <m:t>Response</m:t>
                        </m:r>
                      </m:e>
                      <m:sub>
                        <m:r>
                          <m:rPr>
                            <m:sty m:val="p"/>
                          </m:rPr>
                          <w:rPr>
                            <w:rFonts w:ascii="Cambria Math" w:eastAsia="Times New Roman" w:hAnsi="Cambria Math" w:cstheme="majorBidi"/>
                            <w:sz w:val="18"/>
                            <w:szCs w:val="18"/>
                            <w:lang w:val="en-GB" w:eastAsia="en-DE" w:bidi="fa-IR"/>
                          </w:rPr>
                          <m:t>min</m:t>
                        </m:r>
                      </m:sub>
                    </m:sSub>
                  </m:num>
                  <m:den>
                    <m:sSub>
                      <m:sSubPr>
                        <m:ctrlPr>
                          <w:rPr>
                            <w:rFonts w:ascii="Cambria Math" w:eastAsia="Times New Roman" w:hAnsi="Cambria Math" w:cstheme="majorBidi"/>
                            <w:sz w:val="18"/>
                            <w:szCs w:val="18"/>
                            <w:lang w:val="en-GB" w:eastAsia="en-DE" w:bidi="fa-IR"/>
                          </w:rPr>
                        </m:ctrlPr>
                      </m:sSubPr>
                      <m:e>
                        <m:r>
                          <m:rPr>
                            <m:sty m:val="p"/>
                          </m:rPr>
                          <w:rPr>
                            <w:rFonts w:ascii="Cambria Math" w:eastAsia="Times New Roman" w:hAnsi="Cambria Math" w:cstheme="majorBidi"/>
                            <w:sz w:val="18"/>
                            <w:szCs w:val="18"/>
                            <w:lang w:val="en-GB" w:eastAsia="en-DE" w:bidi="fa-IR"/>
                          </w:rPr>
                          <m:t>r</m:t>
                        </m:r>
                      </m:e>
                      <m:sub>
                        <m:r>
                          <m:rPr>
                            <m:sty m:val="p"/>
                          </m:rPr>
                          <w:rPr>
                            <w:rFonts w:ascii="Cambria Math" w:eastAsia="Times New Roman" w:hAnsi="Cambria Math" w:cstheme="majorBidi"/>
                            <w:sz w:val="18"/>
                            <w:szCs w:val="18"/>
                            <w:lang w:val="en-GB" w:eastAsia="en-DE" w:bidi="fa-IR"/>
                          </w:rPr>
                          <m:t>m</m:t>
                        </m:r>
                      </m:sub>
                    </m:sSub>
                  </m:den>
                </m:f>
              </m:oMath>
            </m:oMathPara>
          </w:p>
        </w:tc>
      </w:tr>
      <w:tr w:rsidR="00BE6206" w:rsidRPr="00D24EE4" w14:paraId="0ACE5D4B" w14:textId="77777777" w:rsidTr="0006680D">
        <w:tc>
          <w:tcPr>
            <w:tcW w:w="1696" w:type="dxa"/>
            <w:hideMark/>
          </w:tcPr>
          <w:p w14:paraId="62B93D27" w14:textId="77777777" w:rsidR="00BE6206" w:rsidRPr="00D24EE4" w:rsidRDefault="00BE6206" w:rsidP="0006680D">
            <w:pPr>
              <w:spacing w:before="100" w:beforeAutospacing="1" w:after="100" w:afterAutospacing="1" w:line="360" w:lineRule="auto"/>
              <w:rPr>
                <w:rFonts w:asciiTheme="majorBidi" w:eastAsia="Times New Roman" w:hAnsiTheme="majorBidi" w:cstheme="majorBidi"/>
                <w:sz w:val="18"/>
                <w:szCs w:val="18"/>
                <w:lang w:eastAsia="en-DE"/>
              </w:rPr>
            </w:pPr>
            <m:oMathPara>
              <m:oMathParaPr>
                <m:jc m:val="left"/>
              </m:oMathParaPr>
              <m:oMath>
                <m:r>
                  <m:rPr>
                    <m:sty m:val="p"/>
                  </m:rPr>
                  <w:rPr>
                    <w:rFonts w:ascii="Cambria Math" w:eastAsia="Times New Roman" w:hAnsi="Cambria Math" w:cstheme="majorBidi"/>
                    <w:sz w:val="18"/>
                    <w:szCs w:val="18"/>
                    <w:lang w:eastAsia="en-DE"/>
                  </w:rPr>
                  <m:t>Half-life</m:t>
                </m:r>
              </m:oMath>
            </m:oMathPara>
          </w:p>
        </w:tc>
        <w:tc>
          <w:tcPr>
            <w:tcW w:w="3544" w:type="dxa"/>
            <w:hideMark/>
          </w:tcPr>
          <w:p w14:paraId="776BEA4A" w14:textId="5E531183" w:rsidR="00BE6206" w:rsidRPr="00D24EE4" w:rsidRDefault="00BE6206" w:rsidP="0006680D">
            <w:pPr>
              <w:spacing w:before="100" w:beforeAutospacing="1" w:after="100" w:afterAutospacing="1" w:line="360" w:lineRule="auto"/>
              <w:rPr>
                <w:rFonts w:asciiTheme="majorBidi" w:eastAsia="Times New Roman" w:hAnsiTheme="majorBidi" w:cstheme="majorBidi"/>
                <w:sz w:val="18"/>
                <w:szCs w:val="18"/>
                <w:lang w:eastAsia="en-DE"/>
              </w:rPr>
            </w:pPr>
            <w:r w:rsidRPr="00D24EE4">
              <w:rPr>
                <w:rFonts w:asciiTheme="majorBidi" w:eastAsia="Times New Roman" w:hAnsiTheme="majorBidi" w:cstheme="majorBidi"/>
                <w:sz w:val="18"/>
                <w:szCs w:val="18"/>
                <w:lang w:eastAsia="en-DE"/>
              </w:rPr>
              <w:t xml:space="preserve">Nutrient level at which 50% of the </w:t>
            </w:r>
            <w:r w:rsidR="006148CD">
              <w:rPr>
                <w:rFonts w:asciiTheme="majorBidi" w:eastAsia="Times New Roman" w:hAnsiTheme="majorBidi" w:cstheme="majorBidi"/>
                <w:sz w:val="18"/>
                <w:szCs w:val="18"/>
                <w:lang w:eastAsia="en-DE"/>
              </w:rPr>
              <w:t>asymptotic</w:t>
            </w:r>
            <w:r w:rsidRPr="00D24EE4">
              <w:rPr>
                <w:rFonts w:asciiTheme="majorBidi" w:eastAsia="Times New Roman" w:hAnsiTheme="majorBidi" w:cstheme="majorBidi"/>
                <w:sz w:val="18"/>
                <w:szCs w:val="18"/>
                <w:lang w:eastAsia="en-DE"/>
              </w:rPr>
              <w:t xml:space="preserve"> response is reached</w:t>
            </w:r>
          </w:p>
        </w:tc>
        <w:tc>
          <w:tcPr>
            <w:tcW w:w="3776" w:type="dxa"/>
          </w:tcPr>
          <w:p w14:paraId="02081305" w14:textId="77777777" w:rsidR="00BE6206" w:rsidRPr="00D24EE4" w:rsidRDefault="00000000" w:rsidP="0006680D">
            <w:pPr>
              <w:spacing w:before="100" w:beforeAutospacing="1" w:after="100" w:afterAutospacing="1" w:line="360" w:lineRule="auto"/>
              <w:rPr>
                <w:rFonts w:asciiTheme="majorBidi" w:eastAsia="Times New Roman" w:hAnsiTheme="majorBidi" w:cstheme="majorBidi"/>
                <w:sz w:val="18"/>
                <w:szCs w:val="18"/>
                <w:lang w:val="en-GB" w:eastAsia="en-DE" w:bidi="fa-IR"/>
              </w:rPr>
            </w:pPr>
            <m:oMathPara>
              <m:oMathParaPr>
                <m:jc m:val="left"/>
              </m:oMathParaPr>
              <m:oMath>
                <m:f>
                  <m:fPr>
                    <m:ctrlPr>
                      <w:rPr>
                        <w:rFonts w:ascii="Cambria Math" w:eastAsia="Times New Roman" w:hAnsi="Cambria Math" w:cstheme="majorBidi"/>
                        <w:sz w:val="18"/>
                        <w:szCs w:val="18"/>
                        <w:lang w:val="en-GB" w:eastAsia="en-DE" w:bidi="fa-IR"/>
                      </w:rPr>
                    </m:ctrlPr>
                  </m:fPr>
                  <m:num>
                    <m:func>
                      <m:funcPr>
                        <m:ctrlPr>
                          <w:rPr>
                            <w:rFonts w:ascii="Cambria Math" w:eastAsia="Times New Roman" w:hAnsi="Cambria Math" w:cstheme="majorBidi"/>
                            <w:sz w:val="18"/>
                            <w:szCs w:val="18"/>
                            <w:lang w:val="en-GB" w:eastAsia="en-DE" w:bidi="fa-IR"/>
                          </w:rPr>
                        </m:ctrlPr>
                      </m:funcPr>
                      <m:fName>
                        <m:r>
                          <w:rPr>
                            <w:rFonts w:ascii="Cambria Math" w:eastAsia="Times New Roman" w:hAnsi="Cambria Math" w:cstheme="majorBidi"/>
                            <w:sz w:val="18"/>
                            <w:szCs w:val="18"/>
                            <w:lang w:val="en-GB" w:eastAsia="en-DE" w:bidi="fa-IR"/>
                          </w:rPr>
                          <m:t>arctanh</m:t>
                        </m:r>
                      </m:fName>
                      <m:e>
                        <m:d>
                          <m:dPr>
                            <m:ctrlPr>
                              <w:rPr>
                                <w:rFonts w:ascii="Cambria Math" w:eastAsia="Times New Roman" w:hAnsi="Cambria Math" w:cstheme="majorBidi"/>
                                <w:sz w:val="18"/>
                                <w:szCs w:val="18"/>
                                <w:lang w:val="en-GB" w:eastAsia="en-DE" w:bidi="fa-IR"/>
                              </w:rPr>
                            </m:ctrlPr>
                          </m:dPr>
                          <m:e>
                            <m:r>
                              <m:rPr>
                                <m:sty m:val="p"/>
                              </m:rPr>
                              <w:rPr>
                                <w:rFonts w:ascii="Cambria Math" w:eastAsia="Times New Roman" w:hAnsi="Cambria Math" w:cstheme="majorBidi"/>
                                <w:sz w:val="18"/>
                                <w:szCs w:val="18"/>
                                <w:lang w:val="en-GB" w:eastAsia="en-DE" w:bidi="fa-IR"/>
                              </w:rPr>
                              <m:t>0.5-0.5</m:t>
                            </m:r>
                            <m:f>
                              <m:fPr>
                                <m:ctrlPr>
                                  <w:rPr>
                                    <w:rFonts w:ascii="Cambria Math" w:eastAsia="Times New Roman" w:hAnsi="Cambria Math" w:cstheme="majorBidi"/>
                                    <w:sz w:val="18"/>
                                    <w:szCs w:val="18"/>
                                    <w:lang w:val="en-GB" w:eastAsia="en-DE" w:bidi="fa-IR"/>
                                  </w:rPr>
                                </m:ctrlPr>
                              </m:fPr>
                              <m:num>
                                <m:r>
                                  <m:rPr>
                                    <m:sty m:val="p"/>
                                  </m:rPr>
                                  <w:rPr>
                                    <w:rFonts w:ascii="Cambria Math" w:eastAsia="Times New Roman" w:hAnsi="Cambria Math" w:cstheme="majorBidi"/>
                                    <w:sz w:val="18"/>
                                    <w:szCs w:val="18"/>
                                    <w:lang w:val="en-GB" w:eastAsia="en-DE" w:bidi="fa-IR"/>
                                  </w:rPr>
                                  <m:t>B</m:t>
                                </m:r>
                              </m:num>
                              <m:den>
                                <m:r>
                                  <m:rPr>
                                    <m:sty m:val="p"/>
                                  </m:rPr>
                                  <w:rPr>
                                    <w:rFonts w:ascii="Cambria Math" w:eastAsia="Times New Roman" w:hAnsi="Cambria Math" w:cstheme="majorBidi"/>
                                    <w:sz w:val="18"/>
                                    <w:szCs w:val="18"/>
                                    <w:lang w:val="en-GB" w:eastAsia="en-DE" w:bidi="fa-IR"/>
                                  </w:rPr>
                                  <m:t>A</m:t>
                                </m:r>
                              </m:den>
                            </m:f>
                            <m:r>
                              <m:rPr>
                                <m:sty m:val="p"/>
                              </m:rPr>
                              <w:rPr>
                                <w:rFonts w:ascii="Cambria Math" w:eastAsia="Times New Roman" w:hAnsi="Cambria Math" w:cstheme="majorBidi"/>
                                <w:sz w:val="18"/>
                                <w:szCs w:val="18"/>
                                <w:lang w:val="en-GB" w:eastAsia="en-DE" w:bidi="fa-IR"/>
                              </w:rPr>
                              <m:t xml:space="preserve"> </m:t>
                            </m:r>
                          </m:e>
                        </m:d>
                      </m:e>
                    </m:func>
                    <m:r>
                      <m:rPr>
                        <m:sty m:val="p"/>
                      </m:rPr>
                      <w:rPr>
                        <w:rFonts w:ascii="Cambria Math" w:eastAsia="Times New Roman" w:hAnsi="Cambria Math" w:cstheme="majorBidi"/>
                        <w:sz w:val="18"/>
                        <w:szCs w:val="18"/>
                        <w:lang w:val="en-GB" w:eastAsia="en-DE" w:bidi="fa-IR"/>
                      </w:rPr>
                      <m:t>- b</m:t>
                    </m:r>
                  </m:num>
                  <m:den>
                    <m:r>
                      <m:rPr>
                        <m:sty m:val="p"/>
                      </m:rPr>
                      <w:rPr>
                        <w:rFonts w:ascii="Cambria Math" w:eastAsia="Times New Roman" w:hAnsi="Cambria Math" w:cstheme="majorBidi"/>
                        <w:sz w:val="18"/>
                        <w:szCs w:val="18"/>
                        <w:lang w:val="en-GB" w:eastAsia="en-DE" w:bidi="fa-IR"/>
                      </w:rPr>
                      <m:t>c</m:t>
                    </m:r>
                  </m:den>
                </m:f>
              </m:oMath>
            </m:oMathPara>
          </w:p>
        </w:tc>
      </w:tr>
      <w:tr w:rsidR="00BE6206" w:rsidRPr="00D24EE4" w14:paraId="29CA64D5" w14:textId="77777777" w:rsidTr="0006680D">
        <w:tc>
          <w:tcPr>
            <w:tcW w:w="1696" w:type="dxa"/>
            <w:hideMark/>
          </w:tcPr>
          <w:p w14:paraId="29DDBBC0" w14:textId="1F4125FC" w:rsidR="00BE6206" w:rsidRPr="00D24EE4" w:rsidRDefault="00000000" w:rsidP="0006680D">
            <w:pPr>
              <w:spacing w:before="100" w:beforeAutospacing="1" w:after="100" w:afterAutospacing="1" w:line="360" w:lineRule="auto"/>
              <w:rPr>
                <w:rFonts w:asciiTheme="majorBidi" w:eastAsia="Times New Roman" w:hAnsiTheme="majorBidi" w:cstheme="majorBidi"/>
                <w:sz w:val="18"/>
                <w:szCs w:val="18"/>
                <w:lang w:val="en-GB" w:eastAsia="en-DE"/>
              </w:rPr>
            </w:pPr>
            <m:oMathPara>
              <m:oMathParaPr>
                <m:jc m:val="left"/>
              </m:oMathParaPr>
              <m:oMath>
                <m:sSub>
                  <m:sSubPr>
                    <m:ctrlPr>
                      <w:rPr>
                        <w:rFonts w:ascii="Cambria Math" w:eastAsia="Times New Roman" w:hAnsi="Cambria Math" w:cstheme="majorBidi"/>
                        <w:sz w:val="18"/>
                        <w:szCs w:val="18"/>
                        <w:lang w:val="en-GB" w:eastAsia="en-DE" w:bidi="fa-IR"/>
                      </w:rPr>
                    </m:ctrlPr>
                  </m:sSubPr>
                  <m:e>
                    <m:r>
                      <m:rPr>
                        <m:sty m:val="p"/>
                      </m:rPr>
                      <w:rPr>
                        <w:rFonts w:ascii="Cambria Math" w:eastAsia="Times New Roman" w:hAnsi="Cambria Math" w:cstheme="majorBidi"/>
                        <w:sz w:val="18"/>
                        <w:szCs w:val="18"/>
                        <w:lang w:val="en-GB" w:eastAsia="en-DE" w:bidi="fa-IR"/>
                      </w:rPr>
                      <m:t>Response</m:t>
                    </m:r>
                  </m:e>
                  <m:sub>
                    <m:r>
                      <m:rPr>
                        <m:sty m:val="p"/>
                      </m:rPr>
                      <w:rPr>
                        <w:rFonts w:ascii="Cambria Math" w:eastAsia="Times New Roman" w:hAnsi="Cambria Math" w:cstheme="majorBidi"/>
                        <w:sz w:val="18"/>
                        <w:szCs w:val="18"/>
                        <w:lang w:val="en-GB" w:eastAsia="en-DE" w:bidi="fa-IR"/>
                      </w:rPr>
                      <m:t>∞</m:t>
                    </m:r>
                  </m:sub>
                </m:sSub>
              </m:oMath>
            </m:oMathPara>
          </w:p>
        </w:tc>
        <w:tc>
          <w:tcPr>
            <w:tcW w:w="3544" w:type="dxa"/>
            <w:hideMark/>
          </w:tcPr>
          <w:p w14:paraId="3A787362" w14:textId="155F5389" w:rsidR="00BE6206" w:rsidRPr="00D24EE4" w:rsidRDefault="000378A4" w:rsidP="0006680D">
            <w:pPr>
              <w:spacing w:before="100" w:beforeAutospacing="1" w:after="100" w:afterAutospacing="1" w:line="360" w:lineRule="auto"/>
              <w:rPr>
                <w:rFonts w:asciiTheme="majorBidi" w:eastAsia="Times New Roman" w:hAnsiTheme="majorBidi" w:cstheme="majorBidi"/>
                <w:sz w:val="18"/>
                <w:szCs w:val="18"/>
                <w:lang w:eastAsia="en-DE"/>
              </w:rPr>
            </w:pPr>
            <w:r>
              <w:rPr>
                <w:rFonts w:asciiTheme="majorBidi" w:eastAsia="Times New Roman" w:hAnsiTheme="majorBidi" w:cstheme="majorBidi"/>
                <w:sz w:val="18"/>
                <w:szCs w:val="18"/>
                <w:lang w:eastAsia="en-DE"/>
              </w:rPr>
              <w:t>A</w:t>
            </w:r>
            <w:r w:rsidR="00205839" w:rsidRPr="00205839">
              <w:rPr>
                <w:rFonts w:asciiTheme="majorBidi" w:eastAsia="Times New Roman" w:hAnsiTheme="majorBidi" w:cstheme="majorBidi"/>
                <w:sz w:val="18"/>
                <w:szCs w:val="18"/>
                <w:lang w:eastAsia="en-DE"/>
              </w:rPr>
              <w:t>symptotic</w:t>
            </w:r>
            <w:r w:rsidR="00BE6206" w:rsidRPr="00D24EE4">
              <w:rPr>
                <w:rFonts w:asciiTheme="majorBidi" w:eastAsia="Times New Roman" w:hAnsiTheme="majorBidi" w:cstheme="majorBidi"/>
                <w:sz w:val="18"/>
                <w:szCs w:val="18"/>
                <w:lang w:eastAsia="en-DE"/>
              </w:rPr>
              <w:t xml:space="preserve"> response as nutrient increases indefinitely</w:t>
            </w:r>
          </w:p>
        </w:tc>
        <w:tc>
          <w:tcPr>
            <w:tcW w:w="3776" w:type="dxa"/>
          </w:tcPr>
          <w:p w14:paraId="39EF3B80" w14:textId="77777777" w:rsidR="00BE6206" w:rsidRPr="00D24EE4" w:rsidRDefault="00BE6206" w:rsidP="0006680D">
            <w:pPr>
              <w:spacing w:before="100" w:beforeAutospacing="1" w:after="100" w:afterAutospacing="1" w:line="360" w:lineRule="auto"/>
              <w:rPr>
                <w:rFonts w:asciiTheme="majorBidi" w:eastAsia="Times New Roman" w:hAnsiTheme="majorBidi" w:cstheme="majorBidi"/>
                <w:sz w:val="18"/>
                <w:szCs w:val="18"/>
                <w:lang w:eastAsia="en-DE"/>
              </w:rPr>
            </w:pPr>
            <m:oMathPara>
              <m:oMathParaPr>
                <m:jc m:val="left"/>
              </m:oMathParaPr>
              <m:oMath>
                <m:r>
                  <m:rPr>
                    <m:sty m:val="p"/>
                  </m:rPr>
                  <w:rPr>
                    <w:rFonts w:ascii="Cambria Math" w:eastAsia="Times New Roman" w:hAnsi="Cambria Math" w:cstheme="majorBidi"/>
                    <w:sz w:val="18"/>
                    <w:szCs w:val="18"/>
                    <w:lang w:eastAsia="en-DE"/>
                  </w:rPr>
                  <m:t>A + B</m:t>
                </m:r>
              </m:oMath>
            </m:oMathPara>
          </w:p>
        </w:tc>
      </w:tr>
      <w:tr w:rsidR="00BE6206" w:rsidRPr="00D24EE4" w14:paraId="0DD3F1A9" w14:textId="77777777" w:rsidTr="0006680D">
        <w:tc>
          <w:tcPr>
            <w:tcW w:w="1696" w:type="dxa"/>
            <w:hideMark/>
          </w:tcPr>
          <w:p w14:paraId="548B1638" w14:textId="64ADE7B0" w:rsidR="00BE6206" w:rsidRPr="003950A7" w:rsidRDefault="00000000" w:rsidP="003950A7">
            <w:pPr>
              <w:spacing w:before="100" w:beforeAutospacing="1" w:after="100" w:afterAutospacing="1" w:line="360" w:lineRule="auto"/>
              <w:rPr>
                <w:rFonts w:asciiTheme="majorBidi" w:eastAsia="Times New Roman" w:hAnsiTheme="majorBidi" w:cstheme="majorBidi"/>
                <w:sz w:val="18"/>
                <w:szCs w:val="18"/>
                <w:lang w:eastAsia="en-DE"/>
              </w:rPr>
            </w:pPr>
            <m:oMathPara>
              <m:oMathParaPr>
                <m:jc m:val="left"/>
              </m:oMathParaPr>
              <m:oMath>
                <m:sSub>
                  <m:sSubPr>
                    <m:ctrlPr>
                      <w:rPr>
                        <w:rFonts w:ascii="Cambria Math" w:eastAsia="Times New Roman" w:hAnsi="Cambria Math" w:cstheme="majorBidi"/>
                        <w:sz w:val="18"/>
                        <w:szCs w:val="18"/>
                        <w:lang w:val="en-GB" w:eastAsia="en-DE" w:bidi="fa-IR"/>
                      </w:rPr>
                    </m:ctrlPr>
                  </m:sSubPr>
                  <m:e>
                    <m:r>
                      <m:rPr>
                        <m:sty m:val="p"/>
                      </m:rPr>
                      <w:rPr>
                        <w:rFonts w:ascii="Cambria Math" w:eastAsia="Times New Roman" w:hAnsi="Cambria Math" w:cstheme="majorBidi"/>
                        <w:sz w:val="18"/>
                        <w:szCs w:val="18"/>
                        <w:lang w:val="en-GB" w:eastAsia="en-DE" w:bidi="fa-IR"/>
                      </w:rPr>
                      <m:t>Req</m:t>
                    </m:r>
                  </m:e>
                  <m:sub>
                    <m:r>
                      <m:rPr>
                        <m:sty m:val="p"/>
                      </m:rPr>
                      <w:rPr>
                        <w:rFonts w:ascii="Cambria Math" w:eastAsia="Times New Roman" w:hAnsi="Cambria Math" w:cstheme="majorBidi"/>
                        <w:sz w:val="18"/>
                        <w:szCs w:val="18"/>
                        <w:lang w:val="en-GB" w:eastAsia="en-DE" w:bidi="fa-IR"/>
                      </w:rPr>
                      <m:t>95%</m:t>
                    </m:r>
                  </m:sub>
                </m:sSub>
              </m:oMath>
            </m:oMathPara>
          </w:p>
        </w:tc>
        <w:tc>
          <w:tcPr>
            <w:tcW w:w="3544" w:type="dxa"/>
            <w:hideMark/>
          </w:tcPr>
          <w:p w14:paraId="76E05030" w14:textId="4CDC6ACD" w:rsidR="00BE6206" w:rsidRPr="00D24EE4" w:rsidRDefault="00BE6206" w:rsidP="0006680D">
            <w:pPr>
              <w:spacing w:before="100" w:beforeAutospacing="1" w:after="100" w:afterAutospacing="1" w:line="360" w:lineRule="auto"/>
              <w:rPr>
                <w:rFonts w:asciiTheme="majorBidi" w:eastAsia="Times New Roman" w:hAnsiTheme="majorBidi" w:cstheme="majorBidi"/>
                <w:sz w:val="18"/>
                <w:szCs w:val="18"/>
                <w:lang w:eastAsia="en-DE"/>
              </w:rPr>
            </w:pPr>
            <w:r w:rsidRPr="00D24EE4">
              <w:rPr>
                <w:rFonts w:asciiTheme="majorBidi" w:eastAsia="Times New Roman" w:hAnsiTheme="majorBidi" w:cstheme="majorBidi"/>
                <w:sz w:val="18"/>
                <w:szCs w:val="18"/>
                <w:lang w:eastAsia="en-DE"/>
              </w:rPr>
              <w:t xml:space="preserve">Nutrient needed to achieve 95% of the </w:t>
            </w:r>
            <m:oMath>
              <m:sSub>
                <m:sSubPr>
                  <m:ctrlPr>
                    <w:rPr>
                      <w:rFonts w:ascii="Cambria Math" w:eastAsia="Times New Roman" w:hAnsi="Cambria Math" w:cstheme="majorBidi"/>
                      <w:sz w:val="18"/>
                      <w:szCs w:val="18"/>
                      <w:lang w:val="en-GB" w:eastAsia="en-DE" w:bidi="fa-IR"/>
                    </w:rPr>
                  </m:ctrlPr>
                </m:sSubPr>
                <m:e>
                  <m:r>
                    <m:rPr>
                      <m:sty m:val="p"/>
                    </m:rPr>
                    <w:rPr>
                      <w:rFonts w:ascii="Cambria Math" w:eastAsia="Times New Roman" w:hAnsi="Cambria Math" w:cstheme="majorBidi"/>
                      <w:sz w:val="18"/>
                      <w:szCs w:val="18"/>
                      <w:lang w:val="en-GB" w:eastAsia="en-DE" w:bidi="fa-IR"/>
                    </w:rPr>
                    <m:t>Response</m:t>
                  </m:r>
                </m:e>
                <m:sub>
                  <m:r>
                    <m:rPr>
                      <m:sty m:val="p"/>
                    </m:rPr>
                    <w:rPr>
                      <w:rFonts w:ascii="Cambria Math" w:eastAsia="Times New Roman" w:hAnsi="Cambria Math" w:cstheme="majorBidi"/>
                      <w:sz w:val="18"/>
                      <w:szCs w:val="18"/>
                      <w:lang w:val="en-GB" w:eastAsia="en-DE" w:bidi="fa-IR"/>
                    </w:rPr>
                    <m:t>∞</m:t>
                  </m:r>
                </m:sub>
              </m:sSub>
            </m:oMath>
          </w:p>
        </w:tc>
        <w:tc>
          <w:tcPr>
            <w:tcW w:w="3776" w:type="dxa"/>
          </w:tcPr>
          <w:p w14:paraId="16712638" w14:textId="77777777" w:rsidR="00BE6206" w:rsidRPr="00D24EE4" w:rsidRDefault="00000000" w:rsidP="0006680D">
            <w:pPr>
              <w:spacing w:before="100" w:beforeAutospacing="1" w:after="100" w:afterAutospacing="1" w:line="360" w:lineRule="auto"/>
              <w:rPr>
                <w:rFonts w:asciiTheme="majorBidi" w:eastAsia="Times New Roman" w:hAnsiTheme="majorBidi" w:cstheme="majorBidi"/>
                <w:sz w:val="18"/>
                <w:szCs w:val="18"/>
                <w:lang w:eastAsia="en-DE"/>
              </w:rPr>
            </w:pPr>
            <m:oMathPara>
              <m:oMathParaPr>
                <m:jc m:val="left"/>
              </m:oMathParaPr>
              <m:oMath>
                <m:f>
                  <m:fPr>
                    <m:ctrlPr>
                      <w:rPr>
                        <w:rFonts w:ascii="Cambria Math" w:eastAsia="Times New Roman" w:hAnsi="Cambria Math" w:cstheme="majorBidi"/>
                        <w:sz w:val="18"/>
                        <w:szCs w:val="18"/>
                        <w:lang w:val="en-GB" w:eastAsia="en-DE" w:bidi="fa-IR"/>
                      </w:rPr>
                    </m:ctrlPr>
                  </m:fPr>
                  <m:num>
                    <m:func>
                      <m:funcPr>
                        <m:ctrlPr>
                          <w:rPr>
                            <w:rFonts w:ascii="Cambria Math" w:eastAsia="Times New Roman" w:hAnsi="Cambria Math" w:cstheme="majorBidi"/>
                            <w:sz w:val="18"/>
                            <w:szCs w:val="18"/>
                            <w:lang w:val="en-GB" w:eastAsia="en-DE" w:bidi="fa-IR"/>
                          </w:rPr>
                        </m:ctrlPr>
                      </m:funcPr>
                      <m:fName>
                        <m:r>
                          <w:rPr>
                            <w:rFonts w:ascii="Cambria Math" w:eastAsia="Times New Roman" w:hAnsi="Cambria Math" w:cstheme="majorBidi"/>
                            <w:sz w:val="18"/>
                            <w:szCs w:val="18"/>
                            <w:lang w:val="en-GB" w:eastAsia="en-DE" w:bidi="fa-IR"/>
                          </w:rPr>
                          <m:t>arctanh</m:t>
                        </m:r>
                      </m:fName>
                      <m:e>
                        <m:d>
                          <m:dPr>
                            <m:ctrlPr>
                              <w:rPr>
                                <w:rFonts w:ascii="Cambria Math" w:eastAsia="Times New Roman" w:hAnsi="Cambria Math" w:cstheme="majorBidi"/>
                                <w:sz w:val="18"/>
                                <w:szCs w:val="18"/>
                                <w:lang w:val="en-GB" w:eastAsia="en-DE" w:bidi="fa-IR"/>
                              </w:rPr>
                            </m:ctrlPr>
                          </m:dPr>
                          <m:e>
                            <m:r>
                              <m:rPr>
                                <m:sty m:val="p"/>
                              </m:rPr>
                              <w:rPr>
                                <w:rFonts w:ascii="Cambria Math" w:eastAsia="Times New Roman" w:hAnsi="Cambria Math" w:cstheme="majorBidi"/>
                                <w:sz w:val="18"/>
                                <w:szCs w:val="18"/>
                                <w:lang w:val="en-GB" w:eastAsia="en-DE" w:bidi="fa-IR"/>
                              </w:rPr>
                              <m:t>0.95-0.05</m:t>
                            </m:r>
                            <m:f>
                              <m:fPr>
                                <m:ctrlPr>
                                  <w:rPr>
                                    <w:rFonts w:ascii="Cambria Math" w:eastAsia="Times New Roman" w:hAnsi="Cambria Math" w:cstheme="majorBidi"/>
                                    <w:sz w:val="18"/>
                                    <w:szCs w:val="18"/>
                                    <w:lang w:val="en-GB" w:eastAsia="en-DE" w:bidi="fa-IR"/>
                                  </w:rPr>
                                </m:ctrlPr>
                              </m:fPr>
                              <m:num>
                                <m:r>
                                  <m:rPr>
                                    <m:sty m:val="p"/>
                                  </m:rPr>
                                  <w:rPr>
                                    <w:rFonts w:ascii="Cambria Math" w:eastAsia="Times New Roman" w:hAnsi="Cambria Math" w:cstheme="majorBidi"/>
                                    <w:sz w:val="18"/>
                                    <w:szCs w:val="18"/>
                                    <w:lang w:val="en-GB" w:eastAsia="en-DE" w:bidi="fa-IR"/>
                                  </w:rPr>
                                  <m:t>B</m:t>
                                </m:r>
                              </m:num>
                              <m:den>
                                <m:r>
                                  <m:rPr>
                                    <m:sty m:val="p"/>
                                  </m:rPr>
                                  <w:rPr>
                                    <w:rFonts w:ascii="Cambria Math" w:eastAsia="Times New Roman" w:hAnsi="Cambria Math" w:cstheme="majorBidi"/>
                                    <w:sz w:val="18"/>
                                    <w:szCs w:val="18"/>
                                    <w:lang w:val="en-GB" w:eastAsia="en-DE" w:bidi="fa-IR"/>
                                  </w:rPr>
                                  <m:t>A</m:t>
                                </m:r>
                              </m:den>
                            </m:f>
                            <m:r>
                              <m:rPr>
                                <m:sty m:val="p"/>
                              </m:rPr>
                              <w:rPr>
                                <w:rFonts w:ascii="Cambria Math" w:eastAsia="Times New Roman" w:hAnsi="Cambria Math" w:cstheme="majorBidi"/>
                                <w:sz w:val="18"/>
                                <w:szCs w:val="18"/>
                                <w:lang w:val="en-GB" w:eastAsia="en-DE" w:bidi="fa-IR"/>
                              </w:rPr>
                              <m:t xml:space="preserve"> </m:t>
                            </m:r>
                          </m:e>
                        </m:d>
                      </m:e>
                    </m:func>
                    <m:r>
                      <m:rPr>
                        <m:sty m:val="p"/>
                      </m:rPr>
                      <w:rPr>
                        <w:rFonts w:ascii="Cambria Math" w:eastAsia="Times New Roman" w:hAnsi="Cambria Math" w:cstheme="majorBidi"/>
                        <w:sz w:val="18"/>
                        <w:szCs w:val="18"/>
                        <w:lang w:val="en-GB" w:eastAsia="en-DE" w:bidi="fa-IR"/>
                      </w:rPr>
                      <m:t>- b</m:t>
                    </m:r>
                  </m:num>
                  <m:den>
                    <m:r>
                      <m:rPr>
                        <m:sty m:val="p"/>
                      </m:rPr>
                      <w:rPr>
                        <w:rFonts w:ascii="Cambria Math" w:eastAsia="Times New Roman" w:hAnsi="Cambria Math" w:cstheme="majorBidi"/>
                        <w:sz w:val="18"/>
                        <w:szCs w:val="18"/>
                        <w:lang w:val="en-GB" w:eastAsia="en-DE" w:bidi="fa-IR"/>
                      </w:rPr>
                      <m:t>c</m:t>
                    </m:r>
                  </m:den>
                </m:f>
              </m:oMath>
            </m:oMathPara>
          </w:p>
        </w:tc>
      </w:tr>
      <w:tr w:rsidR="00BE6206" w:rsidRPr="00D24EE4" w14:paraId="164F5973" w14:textId="77777777" w:rsidTr="0006680D">
        <w:tc>
          <w:tcPr>
            <w:tcW w:w="1696" w:type="dxa"/>
            <w:hideMark/>
          </w:tcPr>
          <w:p w14:paraId="16EAA688" w14:textId="713C4988" w:rsidR="00BE6206" w:rsidRPr="003950A7" w:rsidRDefault="00000000" w:rsidP="003950A7">
            <w:pPr>
              <w:spacing w:before="100" w:beforeAutospacing="1" w:after="100" w:afterAutospacing="1" w:line="360" w:lineRule="auto"/>
              <w:rPr>
                <w:rFonts w:asciiTheme="majorBidi" w:eastAsia="Times New Roman" w:hAnsiTheme="majorBidi" w:cstheme="majorBidi"/>
                <w:sz w:val="18"/>
                <w:szCs w:val="18"/>
                <w:vertAlign w:val="subscript"/>
                <w:lang w:eastAsia="en-DE"/>
              </w:rPr>
            </w:pPr>
            <m:oMathPara>
              <m:oMathParaPr>
                <m:jc m:val="left"/>
              </m:oMathParaPr>
              <m:oMath>
                <m:sSub>
                  <m:sSubPr>
                    <m:ctrlPr>
                      <w:rPr>
                        <w:rFonts w:ascii="Cambria Math" w:eastAsia="Times New Roman" w:hAnsi="Cambria Math" w:cstheme="majorBidi"/>
                        <w:sz w:val="18"/>
                        <w:szCs w:val="18"/>
                        <w:lang w:val="en-GB" w:eastAsia="en-DE" w:bidi="fa-IR"/>
                      </w:rPr>
                    </m:ctrlPr>
                  </m:sSubPr>
                  <m:e>
                    <m:r>
                      <m:rPr>
                        <m:sty m:val="p"/>
                      </m:rPr>
                      <w:rPr>
                        <w:rFonts w:ascii="Cambria Math" w:eastAsia="Times New Roman" w:hAnsi="Cambria Math" w:cstheme="majorBidi"/>
                        <w:sz w:val="18"/>
                        <w:szCs w:val="18"/>
                        <w:lang w:val="en-GB" w:eastAsia="en-DE" w:bidi="fa-IR"/>
                      </w:rPr>
                      <m:t>Req</m:t>
                    </m:r>
                  </m:e>
                  <m:sub>
                    <m:r>
                      <m:rPr>
                        <m:sty m:val="p"/>
                      </m:rPr>
                      <w:rPr>
                        <w:rFonts w:ascii="Cambria Math" w:eastAsia="Times New Roman" w:hAnsi="Cambria Math" w:cstheme="majorBidi"/>
                        <w:sz w:val="18"/>
                        <w:szCs w:val="18"/>
                        <w:lang w:val="en-GB" w:eastAsia="en-DE" w:bidi="fa-IR"/>
                      </w:rPr>
                      <m:t>99%</m:t>
                    </m:r>
                  </m:sub>
                </m:sSub>
              </m:oMath>
            </m:oMathPara>
          </w:p>
        </w:tc>
        <w:tc>
          <w:tcPr>
            <w:tcW w:w="3544" w:type="dxa"/>
            <w:hideMark/>
          </w:tcPr>
          <w:p w14:paraId="4303637B" w14:textId="57339B2E" w:rsidR="00BE6206" w:rsidRPr="00D24EE4" w:rsidRDefault="00BE6206" w:rsidP="0006680D">
            <w:pPr>
              <w:spacing w:before="100" w:beforeAutospacing="1" w:after="100" w:afterAutospacing="1" w:line="360" w:lineRule="auto"/>
              <w:rPr>
                <w:rFonts w:asciiTheme="majorBidi" w:eastAsia="Times New Roman" w:hAnsiTheme="majorBidi" w:cstheme="majorBidi"/>
                <w:sz w:val="18"/>
                <w:szCs w:val="18"/>
                <w:lang w:eastAsia="en-DE"/>
              </w:rPr>
            </w:pPr>
            <w:r w:rsidRPr="00D24EE4">
              <w:rPr>
                <w:rFonts w:asciiTheme="majorBidi" w:eastAsia="Times New Roman" w:hAnsiTheme="majorBidi" w:cstheme="majorBidi"/>
                <w:sz w:val="18"/>
                <w:szCs w:val="18"/>
                <w:lang w:eastAsia="en-DE"/>
              </w:rPr>
              <w:t xml:space="preserve">Nutrient needed to achieve 99% of the </w:t>
            </w:r>
            <m:oMath>
              <m:sSub>
                <m:sSubPr>
                  <m:ctrlPr>
                    <w:rPr>
                      <w:rFonts w:ascii="Cambria Math" w:eastAsia="Times New Roman" w:hAnsi="Cambria Math" w:cstheme="majorBidi"/>
                      <w:sz w:val="18"/>
                      <w:szCs w:val="18"/>
                      <w:lang w:val="en-GB" w:eastAsia="en-DE" w:bidi="fa-IR"/>
                    </w:rPr>
                  </m:ctrlPr>
                </m:sSubPr>
                <m:e>
                  <m:r>
                    <m:rPr>
                      <m:sty m:val="p"/>
                    </m:rPr>
                    <w:rPr>
                      <w:rFonts w:ascii="Cambria Math" w:eastAsia="Times New Roman" w:hAnsi="Cambria Math" w:cstheme="majorBidi"/>
                      <w:sz w:val="18"/>
                      <w:szCs w:val="18"/>
                      <w:lang w:val="en-GB" w:eastAsia="en-DE" w:bidi="fa-IR"/>
                    </w:rPr>
                    <m:t>Response</m:t>
                  </m:r>
                </m:e>
                <m:sub>
                  <m:r>
                    <m:rPr>
                      <m:sty m:val="p"/>
                    </m:rPr>
                    <w:rPr>
                      <w:rFonts w:ascii="Cambria Math" w:eastAsia="Times New Roman" w:hAnsi="Cambria Math" w:cstheme="majorBidi"/>
                      <w:sz w:val="18"/>
                      <w:szCs w:val="18"/>
                      <w:lang w:val="en-GB" w:eastAsia="en-DE" w:bidi="fa-IR"/>
                    </w:rPr>
                    <m:t>∞</m:t>
                  </m:r>
                </m:sub>
              </m:sSub>
            </m:oMath>
          </w:p>
        </w:tc>
        <w:tc>
          <w:tcPr>
            <w:tcW w:w="3776" w:type="dxa"/>
          </w:tcPr>
          <w:p w14:paraId="740C48BC" w14:textId="77777777" w:rsidR="00BE6206" w:rsidRPr="00D24EE4" w:rsidRDefault="00000000" w:rsidP="0006680D">
            <w:pPr>
              <w:spacing w:before="100" w:beforeAutospacing="1" w:after="100" w:afterAutospacing="1" w:line="360" w:lineRule="auto"/>
              <w:rPr>
                <w:rFonts w:asciiTheme="majorBidi" w:eastAsia="Times New Roman" w:hAnsiTheme="majorBidi" w:cstheme="majorBidi"/>
                <w:sz w:val="18"/>
                <w:szCs w:val="18"/>
                <w:lang w:eastAsia="en-DE"/>
              </w:rPr>
            </w:pPr>
            <m:oMathPara>
              <m:oMathParaPr>
                <m:jc m:val="left"/>
              </m:oMathParaPr>
              <m:oMath>
                <m:f>
                  <m:fPr>
                    <m:ctrlPr>
                      <w:rPr>
                        <w:rFonts w:ascii="Cambria Math" w:eastAsia="Times New Roman" w:hAnsi="Cambria Math" w:cstheme="majorBidi"/>
                        <w:sz w:val="18"/>
                        <w:szCs w:val="18"/>
                        <w:lang w:val="en-GB" w:eastAsia="en-DE" w:bidi="fa-IR"/>
                      </w:rPr>
                    </m:ctrlPr>
                  </m:fPr>
                  <m:num>
                    <m:func>
                      <m:funcPr>
                        <m:ctrlPr>
                          <w:rPr>
                            <w:rFonts w:ascii="Cambria Math" w:eastAsia="Times New Roman" w:hAnsi="Cambria Math" w:cstheme="majorBidi"/>
                            <w:sz w:val="18"/>
                            <w:szCs w:val="18"/>
                            <w:lang w:val="en-GB" w:eastAsia="en-DE" w:bidi="fa-IR"/>
                          </w:rPr>
                        </m:ctrlPr>
                      </m:funcPr>
                      <m:fName>
                        <m:r>
                          <w:rPr>
                            <w:rFonts w:ascii="Cambria Math" w:eastAsia="Times New Roman" w:hAnsi="Cambria Math" w:cstheme="majorBidi"/>
                            <w:sz w:val="18"/>
                            <w:szCs w:val="18"/>
                            <w:lang w:val="en-GB" w:eastAsia="en-DE" w:bidi="fa-IR"/>
                          </w:rPr>
                          <m:t>arctanh</m:t>
                        </m:r>
                      </m:fName>
                      <m:e>
                        <m:d>
                          <m:dPr>
                            <m:ctrlPr>
                              <w:rPr>
                                <w:rFonts w:ascii="Cambria Math" w:eastAsia="Times New Roman" w:hAnsi="Cambria Math" w:cstheme="majorBidi"/>
                                <w:sz w:val="18"/>
                                <w:szCs w:val="18"/>
                                <w:lang w:val="en-GB" w:eastAsia="en-DE" w:bidi="fa-IR"/>
                              </w:rPr>
                            </m:ctrlPr>
                          </m:dPr>
                          <m:e>
                            <m:r>
                              <m:rPr>
                                <m:sty m:val="p"/>
                              </m:rPr>
                              <w:rPr>
                                <w:rFonts w:ascii="Cambria Math" w:eastAsia="Times New Roman" w:hAnsi="Cambria Math" w:cstheme="majorBidi"/>
                                <w:sz w:val="18"/>
                                <w:szCs w:val="18"/>
                                <w:lang w:val="en-GB" w:eastAsia="en-DE" w:bidi="fa-IR"/>
                              </w:rPr>
                              <m:t>0.99-0.01</m:t>
                            </m:r>
                            <m:f>
                              <m:fPr>
                                <m:ctrlPr>
                                  <w:rPr>
                                    <w:rFonts w:ascii="Cambria Math" w:eastAsia="Times New Roman" w:hAnsi="Cambria Math" w:cstheme="majorBidi"/>
                                    <w:sz w:val="18"/>
                                    <w:szCs w:val="18"/>
                                    <w:lang w:val="en-GB" w:eastAsia="en-DE" w:bidi="fa-IR"/>
                                  </w:rPr>
                                </m:ctrlPr>
                              </m:fPr>
                              <m:num>
                                <m:r>
                                  <m:rPr>
                                    <m:sty m:val="p"/>
                                  </m:rPr>
                                  <w:rPr>
                                    <w:rFonts w:ascii="Cambria Math" w:eastAsia="Times New Roman" w:hAnsi="Cambria Math" w:cstheme="majorBidi"/>
                                    <w:sz w:val="18"/>
                                    <w:szCs w:val="18"/>
                                    <w:lang w:val="en-GB" w:eastAsia="en-DE" w:bidi="fa-IR"/>
                                  </w:rPr>
                                  <m:t>B</m:t>
                                </m:r>
                              </m:num>
                              <m:den>
                                <m:r>
                                  <m:rPr>
                                    <m:sty m:val="p"/>
                                  </m:rPr>
                                  <w:rPr>
                                    <w:rFonts w:ascii="Cambria Math" w:eastAsia="Times New Roman" w:hAnsi="Cambria Math" w:cstheme="majorBidi"/>
                                    <w:sz w:val="18"/>
                                    <w:szCs w:val="18"/>
                                    <w:lang w:val="en-GB" w:eastAsia="en-DE" w:bidi="fa-IR"/>
                                  </w:rPr>
                                  <m:t>A</m:t>
                                </m:r>
                              </m:den>
                            </m:f>
                            <m:r>
                              <m:rPr>
                                <m:sty m:val="p"/>
                              </m:rPr>
                              <w:rPr>
                                <w:rFonts w:ascii="Cambria Math" w:eastAsia="Times New Roman" w:hAnsi="Cambria Math" w:cstheme="majorBidi"/>
                                <w:sz w:val="18"/>
                                <w:szCs w:val="18"/>
                                <w:lang w:val="en-GB" w:eastAsia="en-DE" w:bidi="fa-IR"/>
                              </w:rPr>
                              <m:t xml:space="preserve"> </m:t>
                            </m:r>
                          </m:e>
                        </m:d>
                      </m:e>
                    </m:func>
                    <m:r>
                      <m:rPr>
                        <m:sty m:val="p"/>
                      </m:rPr>
                      <w:rPr>
                        <w:rFonts w:ascii="Cambria Math" w:eastAsia="Times New Roman" w:hAnsi="Cambria Math" w:cstheme="majorBidi"/>
                        <w:sz w:val="18"/>
                        <w:szCs w:val="18"/>
                        <w:lang w:val="en-GB" w:eastAsia="en-DE" w:bidi="fa-IR"/>
                      </w:rPr>
                      <m:t>- b</m:t>
                    </m:r>
                  </m:num>
                  <m:den>
                    <m:r>
                      <m:rPr>
                        <m:sty m:val="p"/>
                      </m:rPr>
                      <w:rPr>
                        <w:rFonts w:ascii="Cambria Math" w:eastAsia="Times New Roman" w:hAnsi="Cambria Math" w:cstheme="majorBidi"/>
                        <w:sz w:val="18"/>
                        <w:szCs w:val="18"/>
                        <w:lang w:val="en-GB" w:eastAsia="en-DE" w:bidi="fa-IR"/>
                      </w:rPr>
                      <m:t>c</m:t>
                    </m:r>
                  </m:den>
                </m:f>
              </m:oMath>
            </m:oMathPara>
          </w:p>
        </w:tc>
      </w:tr>
    </w:tbl>
    <w:p w14:paraId="7D273BB5" w14:textId="116C8C96" w:rsidR="00BE6206" w:rsidRPr="006113E8" w:rsidRDefault="00BE6206" w:rsidP="0099793E">
      <w:pPr>
        <w:rPr>
          <w:rFonts w:asciiTheme="majorBidi" w:hAnsiTheme="majorBidi" w:cstheme="majorBidi"/>
          <w:sz w:val="24"/>
          <w:szCs w:val="24"/>
        </w:rPr>
      </w:pPr>
    </w:p>
    <w:sectPr w:rsidR="00BE6206" w:rsidRPr="006113E8">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Segoe Fluent Icons">
    <w:panose1 w:val="050A0102010101010101"/>
    <w:charset w:val="00"/>
    <w:family w:val="roman"/>
    <w:pitch w:val="variable"/>
    <w:sig w:usb0="00000003" w:usb1="10000000" w:usb2="00000000" w:usb3="00000000" w:csb0="00000001" w:csb1="00000000"/>
  </w:font>
  <w:font w:name="Lucida Sans Unicode">
    <w:panose1 w:val="020B0602030504020204"/>
    <w:charset w:val="00"/>
    <w:family w:val="swiss"/>
    <w:pitch w:val="variable"/>
    <w:sig w:usb0="80000AFF" w:usb1="0000396B" w:usb2="00000000" w:usb3="00000000" w:csb0="000000B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Emoji">
    <w:panose1 w:val="020B0502040204020203"/>
    <w:charset w:val="00"/>
    <w:family w:val="swiss"/>
    <w:pitch w:val="variable"/>
    <w:sig w:usb0="00000003" w:usb1="02000000" w:usb2="08000000" w:usb3="00000000" w:csb0="00000001" w:csb1="00000000"/>
  </w:font>
  <w:font w:name="Cambria Math">
    <w:panose1 w:val="02040503050406030204"/>
    <w:charset w:val="00"/>
    <w:family w:val="roman"/>
    <w:pitch w:val="variable"/>
    <w:sig w:usb0="E00006FF" w:usb1="420024FF" w:usb2="02000000" w:usb3="00000000" w:csb0="0000019F" w:csb1="00000000"/>
  </w:font>
  <w:font w:name="+mn-ea">
    <w:altName w:val="Cambria"/>
    <w:panose1 w:val="00000000000000000000"/>
    <w:charset w:val="00"/>
    <w:family w:val="roman"/>
    <w:notTrueType/>
    <w:pitch w:val="default"/>
  </w:font>
  <w:font w:name="+mn-cs">
    <w:panose1 w:val="00000000000000000000"/>
    <w:charset w:val="00"/>
    <w:family w:val="roman"/>
    <w:notTrueType/>
    <w:pitch w:val="default"/>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numPicBullet w:numPicBulletId="0">
    <w:pict>
      <v:rect id="_x0000_i1028" style="width:0;height:1.5pt" o:hralign="center" o:bullet="t" o:hrstd="t" o:hr="t" fillcolor="#a0a0a0" stroked="f"/>
    </w:pict>
  </w:numPicBullet>
  <w:abstractNum w:abstractNumId="0" w15:restartNumberingAfterBreak="0">
    <w:nsid w:val="06190B5C"/>
    <w:multiLevelType w:val="multilevel"/>
    <w:tmpl w:val="D8609AF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6C27BD0"/>
    <w:multiLevelType w:val="multilevel"/>
    <w:tmpl w:val="6E46F18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16491309"/>
    <w:multiLevelType w:val="multilevel"/>
    <w:tmpl w:val="F13E7D7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17652F0B"/>
    <w:multiLevelType w:val="multilevel"/>
    <w:tmpl w:val="C766098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17D504B5"/>
    <w:multiLevelType w:val="hybridMultilevel"/>
    <w:tmpl w:val="75D4E402"/>
    <w:lvl w:ilvl="0" w:tplc="9708A70E">
      <w:start w:val="1"/>
      <w:numFmt w:val="bullet"/>
      <w:lvlText w:val="→"/>
      <w:lvlJc w:val="left"/>
      <w:pPr>
        <w:ind w:left="720" w:hanging="360"/>
      </w:pPr>
      <w:rPr>
        <w:rFonts w:ascii="Arial" w:hAnsi="Aria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5" w15:restartNumberingAfterBreak="0">
    <w:nsid w:val="222933C5"/>
    <w:multiLevelType w:val="hybridMultilevel"/>
    <w:tmpl w:val="3B323A3A"/>
    <w:lvl w:ilvl="0" w:tplc="415CF650">
      <w:start w:val="1"/>
      <w:numFmt w:val="bullet"/>
      <w:lvlText w:val=""/>
      <w:lvlJc w:val="left"/>
      <w:pPr>
        <w:ind w:left="720" w:hanging="360"/>
      </w:pPr>
      <w:rPr>
        <w:rFonts w:ascii="Segoe Fluent Icons" w:hAnsi="Segoe Fluent Icons"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6" w15:restartNumberingAfterBreak="0">
    <w:nsid w:val="29794BFF"/>
    <w:multiLevelType w:val="multilevel"/>
    <w:tmpl w:val="8D1AC4FE"/>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2A0D7ABD"/>
    <w:multiLevelType w:val="multilevel"/>
    <w:tmpl w:val="021641E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2E442F4F"/>
    <w:multiLevelType w:val="multilevel"/>
    <w:tmpl w:val="3272930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34920B4B"/>
    <w:multiLevelType w:val="multilevel"/>
    <w:tmpl w:val="CAE09088"/>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35EF4117"/>
    <w:multiLevelType w:val="multilevel"/>
    <w:tmpl w:val="AE56AB4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371A25A4"/>
    <w:multiLevelType w:val="multilevel"/>
    <w:tmpl w:val="8FDC7082"/>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15:restartNumberingAfterBreak="0">
    <w:nsid w:val="3D19180A"/>
    <w:multiLevelType w:val="multilevel"/>
    <w:tmpl w:val="FCEED55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3E0577BB"/>
    <w:multiLevelType w:val="multilevel"/>
    <w:tmpl w:val="09CC187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15:restartNumberingAfterBreak="0">
    <w:nsid w:val="3F5275F3"/>
    <w:multiLevelType w:val="multilevel"/>
    <w:tmpl w:val="6E46EE0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417F5BBB"/>
    <w:multiLevelType w:val="multilevel"/>
    <w:tmpl w:val="E2B833C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43902EE8"/>
    <w:multiLevelType w:val="multilevel"/>
    <w:tmpl w:val="85FC7700"/>
    <w:lvl w:ilvl="0">
      <w:start w:val="1"/>
      <w:numFmt w:val="bullet"/>
      <w:lvlText w:val="−"/>
      <w:lvlJc w:val="left"/>
      <w:pPr>
        <w:tabs>
          <w:tab w:val="num" w:pos="720"/>
        </w:tabs>
        <w:ind w:left="720" w:hanging="360"/>
      </w:pPr>
      <w:rPr>
        <w:rFonts w:ascii="Lucida Sans Unicode" w:hAnsi="Lucida Sans Unicode" w:hint="default"/>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15:restartNumberingAfterBreak="0">
    <w:nsid w:val="460B61E9"/>
    <w:multiLevelType w:val="multilevel"/>
    <w:tmpl w:val="CFDCCA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474D0BFD"/>
    <w:multiLevelType w:val="multilevel"/>
    <w:tmpl w:val="25603DB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4DE81507"/>
    <w:multiLevelType w:val="multilevel"/>
    <w:tmpl w:val="D7128BD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58F030AC"/>
    <w:multiLevelType w:val="multilevel"/>
    <w:tmpl w:val="0146146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5D3E7044"/>
    <w:multiLevelType w:val="multilevel"/>
    <w:tmpl w:val="6588915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61664BE2"/>
    <w:multiLevelType w:val="multilevel"/>
    <w:tmpl w:val="AC1052E4"/>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 w15:restartNumberingAfterBreak="0">
    <w:nsid w:val="62FB1129"/>
    <w:multiLevelType w:val="multilevel"/>
    <w:tmpl w:val="EF9CE1E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656761A3"/>
    <w:multiLevelType w:val="multilevel"/>
    <w:tmpl w:val="D5CA471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66D37560"/>
    <w:multiLevelType w:val="multilevel"/>
    <w:tmpl w:val="4B8248D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 w15:restartNumberingAfterBreak="0">
    <w:nsid w:val="68555639"/>
    <w:multiLevelType w:val="multilevel"/>
    <w:tmpl w:val="41E41AC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6A714669"/>
    <w:multiLevelType w:val="multilevel"/>
    <w:tmpl w:val="D5EEBCC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15:restartNumberingAfterBreak="0">
    <w:nsid w:val="798C4B69"/>
    <w:multiLevelType w:val="multilevel"/>
    <w:tmpl w:val="7380656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15:restartNumberingAfterBreak="0">
    <w:nsid w:val="7E606F5F"/>
    <w:multiLevelType w:val="multilevel"/>
    <w:tmpl w:val="C5085FB8"/>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16cid:durableId="304820752">
    <w:abstractNumId w:val="2"/>
  </w:num>
  <w:num w:numId="2" w16cid:durableId="627198569">
    <w:abstractNumId w:val="29"/>
  </w:num>
  <w:num w:numId="3" w16cid:durableId="1612282237">
    <w:abstractNumId w:val="7"/>
  </w:num>
  <w:num w:numId="4" w16cid:durableId="746149457">
    <w:abstractNumId w:val="9"/>
  </w:num>
  <w:num w:numId="5" w16cid:durableId="211232519">
    <w:abstractNumId w:val="13"/>
  </w:num>
  <w:num w:numId="6" w16cid:durableId="1827548409">
    <w:abstractNumId w:val="6"/>
  </w:num>
  <w:num w:numId="7" w16cid:durableId="1988049224">
    <w:abstractNumId w:val="25"/>
  </w:num>
  <w:num w:numId="8" w16cid:durableId="1048797176">
    <w:abstractNumId w:val="11"/>
  </w:num>
  <w:num w:numId="9" w16cid:durableId="756097798">
    <w:abstractNumId w:val="27"/>
  </w:num>
  <w:num w:numId="10" w16cid:durableId="1521581598">
    <w:abstractNumId w:val="26"/>
  </w:num>
  <w:num w:numId="11" w16cid:durableId="1484351311">
    <w:abstractNumId w:val="20"/>
  </w:num>
  <w:num w:numId="12" w16cid:durableId="819419444">
    <w:abstractNumId w:val="17"/>
  </w:num>
  <w:num w:numId="13" w16cid:durableId="1402362159">
    <w:abstractNumId w:val="22"/>
  </w:num>
  <w:num w:numId="14" w16cid:durableId="1997613795">
    <w:abstractNumId w:val="15"/>
  </w:num>
  <w:num w:numId="15" w16cid:durableId="1374814459">
    <w:abstractNumId w:val="10"/>
  </w:num>
  <w:num w:numId="16" w16cid:durableId="1251618757">
    <w:abstractNumId w:val="18"/>
  </w:num>
  <w:num w:numId="17" w16cid:durableId="1258639461">
    <w:abstractNumId w:val="1"/>
  </w:num>
  <w:num w:numId="18" w16cid:durableId="547036172">
    <w:abstractNumId w:val="16"/>
  </w:num>
  <w:num w:numId="19" w16cid:durableId="998271696">
    <w:abstractNumId w:val="24"/>
  </w:num>
  <w:num w:numId="20" w16cid:durableId="2052263521">
    <w:abstractNumId w:val="28"/>
  </w:num>
  <w:num w:numId="21" w16cid:durableId="1635258213">
    <w:abstractNumId w:val="21"/>
  </w:num>
  <w:num w:numId="22" w16cid:durableId="1631741870">
    <w:abstractNumId w:val="19"/>
  </w:num>
  <w:num w:numId="23" w16cid:durableId="865023227">
    <w:abstractNumId w:val="14"/>
  </w:num>
  <w:num w:numId="24" w16cid:durableId="644815983">
    <w:abstractNumId w:val="23"/>
  </w:num>
  <w:num w:numId="25" w16cid:durableId="1356540187">
    <w:abstractNumId w:val="0"/>
  </w:num>
  <w:num w:numId="26" w16cid:durableId="989670125">
    <w:abstractNumId w:val="12"/>
  </w:num>
  <w:num w:numId="27" w16cid:durableId="1042901185">
    <w:abstractNumId w:val="3"/>
  </w:num>
  <w:num w:numId="28" w16cid:durableId="1126196281">
    <w:abstractNumId w:val="5"/>
  </w:num>
  <w:num w:numId="29" w16cid:durableId="532621217">
    <w:abstractNumId w:val="4"/>
  </w:num>
  <w:num w:numId="30" w16cid:durableId="1886136229">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40"/>
  <w:proofState w:spelling="clean" w:grammar="clean"/>
  <w:defaultTabStop w:val="720"/>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B55C7"/>
    <w:rsid w:val="00002253"/>
    <w:rsid w:val="000378A4"/>
    <w:rsid w:val="000527B9"/>
    <w:rsid w:val="00060CDC"/>
    <w:rsid w:val="00062EC7"/>
    <w:rsid w:val="00074130"/>
    <w:rsid w:val="000870F7"/>
    <w:rsid w:val="0009507C"/>
    <w:rsid w:val="000C0FB7"/>
    <w:rsid w:val="000D7FD3"/>
    <w:rsid w:val="000F6A65"/>
    <w:rsid w:val="00113C63"/>
    <w:rsid w:val="00114005"/>
    <w:rsid w:val="00177AC2"/>
    <w:rsid w:val="00181D13"/>
    <w:rsid w:val="00196B62"/>
    <w:rsid w:val="001B1F2A"/>
    <w:rsid w:val="001B4C75"/>
    <w:rsid w:val="001B5618"/>
    <w:rsid w:val="001E4C66"/>
    <w:rsid w:val="001F1EB6"/>
    <w:rsid w:val="00205839"/>
    <w:rsid w:val="00242B68"/>
    <w:rsid w:val="002523B4"/>
    <w:rsid w:val="00262BCD"/>
    <w:rsid w:val="00274294"/>
    <w:rsid w:val="00275CEA"/>
    <w:rsid w:val="00297FDD"/>
    <w:rsid w:val="002A476A"/>
    <w:rsid w:val="002D1155"/>
    <w:rsid w:val="002E69A4"/>
    <w:rsid w:val="002F0E80"/>
    <w:rsid w:val="003325B0"/>
    <w:rsid w:val="00332CBB"/>
    <w:rsid w:val="0034129C"/>
    <w:rsid w:val="00342FB1"/>
    <w:rsid w:val="0034680A"/>
    <w:rsid w:val="0035166D"/>
    <w:rsid w:val="00374B77"/>
    <w:rsid w:val="003950A7"/>
    <w:rsid w:val="003A19DE"/>
    <w:rsid w:val="003A4F67"/>
    <w:rsid w:val="003A72AB"/>
    <w:rsid w:val="003E7901"/>
    <w:rsid w:val="00447498"/>
    <w:rsid w:val="004572C1"/>
    <w:rsid w:val="004750FE"/>
    <w:rsid w:val="004774F0"/>
    <w:rsid w:val="00484803"/>
    <w:rsid w:val="004925ED"/>
    <w:rsid w:val="0049591B"/>
    <w:rsid w:val="004B2FCF"/>
    <w:rsid w:val="004C21E8"/>
    <w:rsid w:val="004C22AB"/>
    <w:rsid w:val="004D7330"/>
    <w:rsid w:val="004F2B1C"/>
    <w:rsid w:val="004F72B3"/>
    <w:rsid w:val="004F740C"/>
    <w:rsid w:val="00500E38"/>
    <w:rsid w:val="00505055"/>
    <w:rsid w:val="00521712"/>
    <w:rsid w:val="0054716F"/>
    <w:rsid w:val="005727B6"/>
    <w:rsid w:val="00575BD8"/>
    <w:rsid w:val="005A01B4"/>
    <w:rsid w:val="005A04C9"/>
    <w:rsid w:val="005F1759"/>
    <w:rsid w:val="00605CD0"/>
    <w:rsid w:val="006148CD"/>
    <w:rsid w:val="00617009"/>
    <w:rsid w:val="006522EE"/>
    <w:rsid w:val="006704B7"/>
    <w:rsid w:val="00696AB6"/>
    <w:rsid w:val="006A24EE"/>
    <w:rsid w:val="006A52EE"/>
    <w:rsid w:val="006B239D"/>
    <w:rsid w:val="006D4664"/>
    <w:rsid w:val="006E784F"/>
    <w:rsid w:val="006F34B6"/>
    <w:rsid w:val="007165C4"/>
    <w:rsid w:val="00724609"/>
    <w:rsid w:val="007269B2"/>
    <w:rsid w:val="00760D83"/>
    <w:rsid w:val="0076520F"/>
    <w:rsid w:val="007667CE"/>
    <w:rsid w:val="00767B8C"/>
    <w:rsid w:val="007708B1"/>
    <w:rsid w:val="007716B7"/>
    <w:rsid w:val="00782954"/>
    <w:rsid w:val="0078417B"/>
    <w:rsid w:val="00784496"/>
    <w:rsid w:val="00786C80"/>
    <w:rsid w:val="007924AA"/>
    <w:rsid w:val="007A4214"/>
    <w:rsid w:val="007B22D2"/>
    <w:rsid w:val="007B50E6"/>
    <w:rsid w:val="007B536D"/>
    <w:rsid w:val="007B55C7"/>
    <w:rsid w:val="007E722D"/>
    <w:rsid w:val="007F5AEE"/>
    <w:rsid w:val="00820CBC"/>
    <w:rsid w:val="00826DEC"/>
    <w:rsid w:val="0086094B"/>
    <w:rsid w:val="0086531C"/>
    <w:rsid w:val="00872711"/>
    <w:rsid w:val="00894983"/>
    <w:rsid w:val="008A3DBC"/>
    <w:rsid w:val="008A6884"/>
    <w:rsid w:val="008C080A"/>
    <w:rsid w:val="008D5391"/>
    <w:rsid w:val="008D7A80"/>
    <w:rsid w:val="008F7BAE"/>
    <w:rsid w:val="00916DF3"/>
    <w:rsid w:val="00920C2D"/>
    <w:rsid w:val="00922000"/>
    <w:rsid w:val="00927728"/>
    <w:rsid w:val="00947CC2"/>
    <w:rsid w:val="00951346"/>
    <w:rsid w:val="009533CF"/>
    <w:rsid w:val="00985B91"/>
    <w:rsid w:val="009874E1"/>
    <w:rsid w:val="00992408"/>
    <w:rsid w:val="0099793E"/>
    <w:rsid w:val="009B2B44"/>
    <w:rsid w:val="009C515B"/>
    <w:rsid w:val="009C5291"/>
    <w:rsid w:val="009E357A"/>
    <w:rsid w:val="009E39EF"/>
    <w:rsid w:val="009E3D65"/>
    <w:rsid w:val="00A06271"/>
    <w:rsid w:val="00A10F38"/>
    <w:rsid w:val="00A13353"/>
    <w:rsid w:val="00A17B81"/>
    <w:rsid w:val="00A63F5F"/>
    <w:rsid w:val="00AA704C"/>
    <w:rsid w:val="00AD715C"/>
    <w:rsid w:val="00AE376F"/>
    <w:rsid w:val="00AE4801"/>
    <w:rsid w:val="00B159F8"/>
    <w:rsid w:val="00B35F00"/>
    <w:rsid w:val="00B42A84"/>
    <w:rsid w:val="00BC33F0"/>
    <w:rsid w:val="00BE6206"/>
    <w:rsid w:val="00BE77B5"/>
    <w:rsid w:val="00BF0EE9"/>
    <w:rsid w:val="00BF21E9"/>
    <w:rsid w:val="00C03209"/>
    <w:rsid w:val="00C15CB9"/>
    <w:rsid w:val="00C31A2A"/>
    <w:rsid w:val="00C33239"/>
    <w:rsid w:val="00C73B3A"/>
    <w:rsid w:val="00C77D90"/>
    <w:rsid w:val="00C85B34"/>
    <w:rsid w:val="00C978D3"/>
    <w:rsid w:val="00CA6D43"/>
    <w:rsid w:val="00CC4FC8"/>
    <w:rsid w:val="00CD2262"/>
    <w:rsid w:val="00CE5155"/>
    <w:rsid w:val="00D020D6"/>
    <w:rsid w:val="00D54E7A"/>
    <w:rsid w:val="00D566FC"/>
    <w:rsid w:val="00D737AA"/>
    <w:rsid w:val="00D81D3E"/>
    <w:rsid w:val="00D83A3D"/>
    <w:rsid w:val="00D84842"/>
    <w:rsid w:val="00D84F4A"/>
    <w:rsid w:val="00DA112F"/>
    <w:rsid w:val="00DA569E"/>
    <w:rsid w:val="00DB07B1"/>
    <w:rsid w:val="00DE4A3D"/>
    <w:rsid w:val="00DF3DA6"/>
    <w:rsid w:val="00E0599F"/>
    <w:rsid w:val="00E643F7"/>
    <w:rsid w:val="00E6571E"/>
    <w:rsid w:val="00E7349D"/>
    <w:rsid w:val="00E8018E"/>
    <w:rsid w:val="00E931EC"/>
    <w:rsid w:val="00E963D8"/>
    <w:rsid w:val="00EB3B35"/>
    <w:rsid w:val="00EC731F"/>
    <w:rsid w:val="00ED218F"/>
    <w:rsid w:val="00ED77EB"/>
    <w:rsid w:val="00EE51EB"/>
    <w:rsid w:val="00EF29BA"/>
    <w:rsid w:val="00F07FE3"/>
    <w:rsid w:val="00F23CDC"/>
    <w:rsid w:val="00F6528A"/>
    <w:rsid w:val="00F82A37"/>
    <w:rsid w:val="00F92273"/>
    <w:rsid w:val="00F92DFD"/>
    <w:rsid w:val="00FA342D"/>
    <w:rsid w:val="00FC5387"/>
    <w:rsid w:val="00FE1612"/>
    <w:rsid w:val="00FE39A8"/>
    <w:rsid w:val="00FE5CE4"/>
    <w:rsid w:val="00FE630E"/>
    <w:rsid w:val="00FF1562"/>
    <w:rsid w:val="00FF36F4"/>
  </w:rsids>
  <m:mathPr>
    <m:mathFont m:val="Cambria Math"/>
    <m:brkBin m:val="before"/>
    <m:brkBinSub m:val="--"/>
    <m:smallFrac m:val="0"/>
    <m:dispDef/>
    <m:lMargin m:val="0"/>
    <m:rMargin m:val="0"/>
    <m:defJc m:val="centerGroup"/>
    <m:wrapIndent m:val="1440"/>
    <m:intLim m:val="subSup"/>
    <m:naryLim m:val="undOvr"/>
  </m:mathPr>
  <w:themeFontLang w:val="en-DE" w:bidi="ar-SA"/>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330E36B7"/>
  <w14:defaultImageDpi w14:val="330"/>
  <w15:chartTrackingRefBased/>
  <w15:docId w15:val="{A20B5D52-87B2-41E1-A43E-B5E35520496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DE"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2">
    <w:name w:val="heading 2"/>
    <w:basedOn w:val="Normal"/>
    <w:link w:val="Heading2Char"/>
    <w:uiPriority w:val="9"/>
    <w:qFormat/>
    <w:rsid w:val="007B55C7"/>
    <w:pPr>
      <w:spacing w:before="100" w:beforeAutospacing="1" w:after="100" w:afterAutospacing="1" w:line="240" w:lineRule="auto"/>
      <w:outlineLvl w:val="1"/>
    </w:pPr>
    <w:rPr>
      <w:rFonts w:ascii="Times New Roman" w:eastAsia="Times New Roman" w:hAnsi="Times New Roman" w:cs="Times New Roman"/>
      <w:b/>
      <w:bCs/>
      <w:sz w:val="36"/>
      <w:szCs w:val="36"/>
      <w:lang w:eastAsia="en-DE"/>
    </w:rPr>
  </w:style>
  <w:style w:type="paragraph" w:styleId="Heading3">
    <w:name w:val="heading 3"/>
    <w:basedOn w:val="Normal"/>
    <w:link w:val="Heading3Char"/>
    <w:uiPriority w:val="9"/>
    <w:qFormat/>
    <w:rsid w:val="007B55C7"/>
    <w:pPr>
      <w:spacing w:before="100" w:beforeAutospacing="1" w:after="100" w:afterAutospacing="1" w:line="240" w:lineRule="auto"/>
      <w:outlineLvl w:val="2"/>
    </w:pPr>
    <w:rPr>
      <w:rFonts w:ascii="Times New Roman" w:eastAsia="Times New Roman" w:hAnsi="Times New Roman" w:cs="Times New Roman"/>
      <w:b/>
      <w:bCs/>
      <w:sz w:val="27"/>
      <w:szCs w:val="27"/>
      <w:lang w:eastAsia="en-DE"/>
    </w:rPr>
  </w:style>
  <w:style w:type="paragraph" w:styleId="Heading4">
    <w:name w:val="heading 4"/>
    <w:basedOn w:val="Normal"/>
    <w:next w:val="Normal"/>
    <w:link w:val="Heading4Char"/>
    <w:uiPriority w:val="9"/>
    <w:semiHidden/>
    <w:unhideWhenUsed/>
    <w:qFormat/>
    <w:rsid w:val="0086094B"/>
    <w:pPr>
      <w:keepNext/>
      <w:keepLines/>
      <w:spacing w:before="40" w:after="0"/>
      <w:outlineLvl w:val="3"/>
    </w:pPr>
    <w:rPr>
      <w:rFonts w:asciiTheme="majorHAnsi" w:eastAsiaTheme="majorEastAsia" w:hAnsiTheme="majorHAnsi" w:cstheme="majorBidi"/>
      <w:i/>
      <w:iCs/>
      <w:color w:val="2F5496"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rsid w:val="007B55C7"/>
    <w:rPr>
      <w:rFonts w:ascii="Times New Roman" w:eastAsia="Times New Roman" w:hAnsi="Times New Roman" w:cs="Times New Roman"/>
      <w:b/>
      <w:bCs/>
      <w:sz w:val="36"/>
      <w:szCs w:val="36"/>
      <w:lang w:eastAsia="en-DE"/>
    </w:rPr>
  </w:style>
  <w:style w:type="character" w:customStyle="1" w:styleId="Heading3Char">
    <w:name w:val="Heading 3 Char"/>
    <w:basedOn w:val="DefaultParagraphFont"/>
    <w:link w:val="Heading3"/>
    <w:uiPriority w:val="9"/>
    <w:rsid w:val="007B55C7"/>
    <w:rPr>
      <w:rFonts w:ascii="Times New Roman" w:eastAsia="Times New Roman" w:hAnsi="Times New Roman" w:cs="Times New Roman"/>
      <w:b/>
      <w:bCs/>
      <w:sz w:val="27"/>
      <w:szCs w:val="27"/>
      <w:lang w:eastAsia="en-DE"/>
    </w:rPr>
  </w:style>
  <w:style w:type="character" w:styleId="Strong">
    <w:name w:val="Strong"/>
    <w:basedOn w:val="DefaultParagraphFont"/>
    <w:uiPriority w:val="22"/>
    <w:qFormat/>
    <w:rsid w:val="007B55C7"/>
    <w:rPr>
      <w:b/>
      <w:bCs/>
    </w:rPr>
  </w:style>
  <w:style w:type="character" w:styleId="HTMLCode">
    <w:name w:val="HTML Code"/>
    <w:basedOn w:val="DefaultParagraphFont"/>
    <w:uiPriority w:val="99"/>
    <w:semiHidden/>
    <w:unhideWhenUsed/>
    <w:rsid w:val="007B55C7"/>
    <w:rPr>
      <w:rFonts w:ascii="Courier New" w:eastAsia="Times New Roman" w:hAnsi="Courier New" w:cs="Courier New"/>
      <w:sz w:val="20"/>
      <w:szCs w:val="20"/>
    </w:rPr>
  </w:style>
  <w:style w:type="character" w:customStyle="1" w:styleId="Heading4Char">
    <w:name w:val="Heading 4 Char"/>
    <w:basedOn w:val="DefaultParagraphFont"/>
    <w:link w:val="Heading4"/>
    <w:uiPriority w:val="9"/>
    <w:semiHidden/>
    <w:rsid w:val="0086094B"/>
    <w:rPr>
      <w:rFonts w:asciiTheme="majorHAnsi" w:eastAsiaTheme="majorEastAsia" w:hAnsiTheme="majorHAnsi" w:cstheme="majorBidi"/>
      <w:i/>
      <w:iCs/>
      <w:color w:val="2F5496" w:themeColor="accent1" w:themeShade="BF"/>
    </w:rPr>
  </w:style>
  <w:style w:type="paragraph" w:styleId="NormalWeb">
    <w:name w:val="Normal (Web)"/>
    <w:basedOn w:val="Normal"/>
    <w:uiPriority w:val="99"/>
    <w:unhideWhenUsed/>
    <w:rsid w:val="0086094B"/>
    <w:pPr>
      <w:spacing w:before="100" w:beforeAutospacing="1" w:after="100" w:afterAutospacing="1" w:line="240" w:lineRule="auto"/>
    </w:pPr>
    <w:rPr>
      <w:rFonts w:ascii="Times New Roman" w:eastAsia="Times New Roman" w:hAnsi="Times New Roman" w:cs="Times New Roman"/>
      <w:sz w:val="24"/>
      <w:szCs w:val="24"/>
      <w:lang w:eastAsia="en-DE"/>
    </w:rPr>
  </w:style>
  <w:style w:type="character" w:styleId="Emphasis">
    <w:name w:val="Emphasis"/>
    <w:basedOn w:val="DefaultParagraphFont"/>
    <w:uiPriority w:val="20"/>
    <w:qFormat/>
    <w:rsid w:val="0086094B"/>
    <w:rPr>
      <w:i/>
      <w:iCs/>
    </w:rPr>
  </w:style>
  <w:style w:type="paragraph" w:styleId="HTMLPreformatted">
    <w:name w:val="HTML Preformatted"/>
    <w:basedOn w:val="Normal"/>
    <w:link w:val="HTMLPreformattedChar"/>
    <w:uiPriority w:val="99"/>
    <w:semiHidden/>
    <w:unhideWhenUsed/>
    <w:rsid w:val="00EF29B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en-DE"/>
    </w:rPr>
  </w:style>
  <w:style w:type="character" w:customStyle="1" w:styleId="HTMLPreformattedChar">
    <w:name w:val="HTML Preformatted Char"/>
    <w:basedOn w:val="DefaultParagraphFont"/>
    <w:link w:val="HTMLPreformatted"/>
    <w:uiPriority w:val="99"/>
    <w:semiHidden/>
    <w:rsid w:val="00EF29BA"/>
    <w:rPr>
      <w:rFonts w:ascii="Courier New" w:eastAsia="Times New Roman" w:hAnsi="Courier New" w:cs="Courier New"/>
      <w:sz w:val="20"/>
      <w:szCs w:val="20"/>
      <w:lang w:eastAsia="en-DE"/>
    </w:rPr>
  </w:style>
  <w:style w:type="character" w:styleId="PlaceholderText">
    <w:name w:val="Placeholder Text"/>
    <w:basedOn w:val="DefaultParagraphFont"/>
    <w:uiPriority w:val="99"/>
    <w:semiHidden/>
    <w:rsid w:val="0054716F"/>
    <w:rPr>
      <w:color w:val="808080"/>
    </w:rPr>
  </w:style>
  <w:style w:type="table" w:styleId="TableGridLight">
    <w:name w:val="Grid Table Light"/>
    <w:basedOn w:val="TableNormal"/>
    <w:uiPriority w:val="40"/>
    <w:rsid w:val="001B5618"/>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styleId="TableGrid">
    <w:name w:val="Table Grid"/>
    <w:basedOn w:val="TableNormal"/>
    <w:uiPriority w:val="39"/>
    <w:rsid w:val="00BE6206"/>
    <w:pPr>
      <w:spacing w:after="0" w:line="240" w:lineRule="auto"/>
    </w:pPr>
    <w:rPr>
      <w:kern w:val="2"/>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6A24EE"/>
    <w:rPr>
      <w:color w:val="0563C1" w:themeColor="hyperlink"/>
      <w:u w:val="single"/>
    </w:rPr>
  </w:style>
  <w:style w:type="character" w:styleId="UnresolvedMention">
    <w:name w:val="Unresolved Mention"/>
    <w:basedOn w:val="DefaultParagraphFont"/>
    <w:uiPriority w:val="99"/>
    <w:semiHidden/>
    <w:unhideWhenUsed/>
    <w:rsid w:val="006A24EE"/>
    <w:rPr>
      <w:color w:val="605E5C"/>
      <w:shd w:val="clear" w:color="auto" w:fill="E1DFDD"/>
    </w:rPr>
  </w:style>
  <w:style w:type="paragraph" w:styleId="ListParagraph">
    <w:name w:val="List Paragraph"/>
    <w:basedOn w:val="Normal"/>
    <w:uiPriority w:val="34"/>
    <w:qFormat/>
    <w:rsid w:val="002A476A"/>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0563301">
      <w:bodyDiv w:val="1"/>
      <w:marLeft w:val="0"/>
      <w:marRight w:val="0"/>
      <w:marTop w:val="0"/>
      <w:marBottom w:val="0"/>
      <w:divBdr>
        <w:top w:val="none" w:sz="0" w:space="0" w:color="auto"/>
        <w:left w:val="none" w:sz="0" w:space="0" w:color="auto"/>
        <w:bottom w:val="none" w:sz="0" w:space="0" w:color="auto"/>
        <w:right w:val="none" w:sz="0" w:space="0" w:color="auto"/>
      </w:divBdr>
      <w:divsChild>
        <w:div w:id="775709311">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82473368">
      <w:bodyDiv w:val="1"/>
      <w:marLeft w:val="0"/>
      <w:marRight w:val="0"/>
      <w:marTop w:val="0"/>
      <w:marBottom w:val="0"/>
      <w:divBdr>
        <w:top w:val="none" w:sz="0" w:space="0" w:color="auto"/>
        <w:left w:val="none" w:sz="0" w:space="0" w:color="auto"/>
        <w:bottom w:val="none" w:sz="0" w:space="0" w:color="auto"/>
        <w:right w:val="none" w:sz="0" w:space="0" w:color="auto"/>
      </w:divBdr>
    </w:div>
    <w:div w:id="215892661">
      <w:bodyDiv w:val="1"/>
      <w:marLeft w:val="0"/>
      <w:marRight w:val="0"/>
      <w:marTop w:val="0"/>
      <w:marBottom w:val="0"/>
      <w:divBdr>
        <w:top w:val="none" w:sz="0" w:space="0" w:color="auto"/>
        <w:left w:val="none" w:sz="0" w:space="0" w:color="auto"/>
        <w:bottom w:val="none" w:sz="0" w:space="0" w:color="auto"/>
        <w:right w:val="none" w:sz="0" w:space="0" w:color="auto"/>
      </w:divBdr>
    </w:div>
    <w:div w:id="266887229">
      <w:bodyDiv w:val="1"/>
      <w:marLeft w:val="0"/>
      <w:marRight w:val="0"/>
      <w:marTop w:val="0"/>
      <w:marBottom w:val="0"/>
      <w:divBdr>
        <w:top w:val="none" w:sz="0" w:space="0" w:color="auto"/>
        <w:left w:val="none" w:sz="0" w:space="0" w:color="auto"/>
        <w:bottom w:val="none" w:sz="0" w:space="0" w:color="auto"/>
        <w:right w:val="none" w:sz="0" w:space="0" w:color="auto"/>
      </w:divBdr>
    </w:div>
    <w:div w:id="548885873">
      <w:bodyDiv w:val="1"/>
      <w:marLeft w:val="0"/>
      <w:marRight w:val="0"/>
      <w:marTop w:val="0"/>
      <w:marBottom w:val="0"/>
      <w:divBdr>
        <w:top w:val="none" w:sz="0" w:space="0" w:color="auto"/>
        <w:left w:val="none" w:sz="0" w:space="0" w:color="auto"/>
        <w:bottom w:val="none" w:sz="0" w:space="0" w:color="auto"/>
        <w:right w:val="none" w:sz="0" w:space="0" w:color="auto"/>
      </w:divBdr>
    </w:div>
    <w:div w:id="561329844">
      <w:bodyDiv w:val="1"/>
      <w:marLeft w:val="0"/>
      <w:marRight w:val="0"/>
      <w:marTop w:val="0"/>
      <w:marBottom w:val="0"/>
      <w:divBdr>
        <w:top w:val="none" w:sz="0" w:space="0" w:color="auto"/>
        <w:left w:val="none" w:sz="0" w:space="0" w:color="auto"/>
        <w:bottom w:val="none" w:sz="0" w:space="0" w:color="auto"/>
        <w:right w:val="none" w:sz="0" w:space="0" w:color="auto"/>
      </w:divBdr>
    </w:div>
    <w:div w:id="630063580">
      <w:bodyDiv w:val="1"/>
      <w:marLeft w:val="0"/>
      <w:marRight w:val="0"/>
      <w:marTop w:val="0"/>
      <w:marBottom w:val="0"/>
      <w:divBdr>
        <w:top w:val="none" w:sz="0" w:space="0" w:color="auto"/>
        <w:left w:val="none" w:sz="0" w:space="0" w:color="auto"/>
        <w:bottom w:val="none" w:sz="0" w:space="0" w:color="auto"/>
        <w:right w:val="none" w:sz="0" w:space="0" w:color="auto"/>
      </w:divBdr>
    </w:div>
    <w:div w:id="711810221">
      <w:bodyDiv w:val="1"/>
      <w:marLeft w:val="0"/>
      <w:marRight w:val="0"/>
      <w:marTop w:val="0"/>
      <w:marBottom w:val="0"/>
      <w:divBdr>
        <w:top w:val="none" w:sz="0" w:space="0" w:color="auto"/>
        <w:left w:val="none" w:sz="0" w:space="0" w:color="auto"/>
        <w:bottom w:val="none" w:sz="0" w:space="0" w:color="auto"/>
        <w:right w:val="none" w:sz="0" w:space="0" w:color="auto"/>
      </w:divBdr>
    </w:div>
    <w:div w:id="713040637">
      <w:bodyDiv w:val="1"/>
      <w:marLeft w:val="0"/>
      <w:marRight w:val="0"/>
      <w:marTop w:val="0"/>
      <w:marBottom w:val="0"/>
      <w:divBdr>
        <w:top w:val="none" w:sz="0" w:space="0" w:color="auto"/>
        <w:left w:val="none" w:sz="0" w:space="0" w:color="auto"/>
        <w:bottom w:val="none" w:sz="0" w:space="0" w:color="auto"/>
        <w:right w:val="none" w:sz="0" w:space="0" w:color="auto"/>
      </w:divBdr>
      <w:divsChild>
        <w:div w:id="1795711511">
          <w:marLeft w:val="0"/>
          <w:marRight w:val="0"/>
          <w:marTop w:val="0"/>
          <w:marBottom w:val="0"/>
          <w:divBdr>
            <w:top w:val="none" w:sz="0" w:space="0" w:color="auto"/>
            <w:left w:val="none" w:sz="0" w:space="0" w:color="auto"/>
            <w:bottom w:val="none" w:sz="0" w:space="0" w:color="auto"/>
            <w:right w:val="none" w:sz="0" w:space="0" w:color="auto"/>
          </w:divBdr>
          <w:divsChild>
            <w:div w:id="18128643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63379370">
      <w:bodyDiv w:val="1"/>
      <w:marLeft w:val="0"/>
      <w:marRight w:val="0"/>
      <w:marTop w:val="0"/>
      <w:marBottom w:val="0"/>
      <w:divBdr>
        <w:top w:val="none" w:sz="0" w:space="0" w:color="auto"/>
        <w:left w:val="none" w:sz="0" w:space="0" w:color="auto"/>
        <w:bottom w:val="none" w:sz="0" w:space="0" w:color="auto"/>
        <w:right w:val="none" w:sz="0" w:space="0" w:color="auto"/>
      </w:divBdr>
    </w:div>
    <w:div w:id="838542409">
      <w:bodyDiv w:val="1"/>
      <w:marLeft w:val="0"/>
      <w:marRight w:val="0"/>
      <w:marTop w:val="0"/>
      <w:marBottom w:val="0"/>
      <w:divBdr>
        <w:top w:val="none" w:sz="0" w:space="0" w:color="auto"/>
        <w:left w:val="none" w:sz="0" w:space="0" w:color="auto"/>
        <w:bottom w:val="none" w:sz="0" w:space="0" w:color="auto"/>
        <w:right w:val="none" w:sz="0" w:space="0" w:color="auto"/>
      </w:divBdr>
    </w:div>
    <w:div w:id="884172493">
      <w:bodyDiv w:val="1"/>
      <w:marLeft w:val="0"/>
      <w:marRight w:val="0"/>
      <w:marTop w:val="0"/>
      <w:marBottom w:val="0"/>
      <w:divBdr>
        <w:top w:val="none" w:sz="0" w:space="0" w:color="auto"/>
        <w:left w:val="none" w:sz="0" w:space="0" w:color="auto"/>
        <w:bottom w:val="none" w:sz="0" w:space="0" w:color="auto"/>
        <w:right w:val="none" w:sz="0" w:space="0" w:color="auto"/>
      </w:divBdr>
    </w:div>
    <w:div w:id="906186490">
      <w:bodyDiv w:val="1"/>
      <w:marLeft w:val="0"/>
      <w:marRight w:val="0"/>
      <w:marTop w:val="0"/>
      <w:marBottom w:val="0"/>
      <w:divBdr>
        <w:top w:val="none" w:sz="0" w:space="0" w:color="auto"/>
        <w:left w:val="none" w:sz="0" w:space="0" w:color="auto"/>
        <w:bottom w:val="none" w:sz="0" w:space="0" w:color="auto"/>
        <w:right w:val="none" w:sz="0" w:space="0" w:color="auto"/>
      </w:divBdr>
      <w:divsChild>
        <w:div w:id="1478524049">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906569143">
      <w:bodyDiv w:val="1"/>
      <w:marLeft w:val="0"/>
      <w:marRight w:val="0"/>
      <w:marTop w:val="0"/>
      <w:marBottom w:val="0"/>
      <w:divBdr>
        <w:top w:val="none" w:sz="0" w:space="0" w:color="auto"/>
        <w:left w:val="none" w:sz="0" w:space="0" w:color="auto"/>
        <w:bottom w:val="none" w:sz="0" w:space="0" w:color="auto"/>
        <w:right w:val="none" w:sz="0" w:space="0" w:color="auto"/>
      </w:divBdr>
    </w:div>
    <w:div w:id="1027676463">
      <w:bodyDiv w:val="1"/>
      <w:marLeft w:val="0"/>
      <w:marRight w:val="0"/>
      <w:marTop w:val="0"/>
      <w:marBottom w:val="0"/>
      <w:divBdr>
        <w:top w:val="none" w:sz="0" w:space="0" w:color="auto"/>
        <w:left w:val="none" w:sz="0" w:space="0" w:color="auto"/>
        <w:bottom w:val="none" w:sz="0" w:space="0" w:color="auto"/>
        <w:right w:val="none" w:sz="0" w:space="0" w:color="auto"/>
      </w:divBdr>
    </w:div>
    <w:div w:id="1158809245">
      <w:bodyDiv w:val="1"/>
      <w:marLeft w:val="0"/>
      <w:marRight w:val="0"/>
      <w:marTop w:val="0"/>
      <w:marBottom w:val="0"/>
      <w:divBdr>
        <w:top w:val="none" w:sz="0" w:space="0" w:color="auto"/>
        <w:left w:val="none" w:sz="0" w:space="0" w:color="auto"/>
        <w:bottom w:val="none" w:sz="0" w:space="0" w:color="auto"/>
        <w:right w:val="none" w:sz="0" w:space="0" w:color="auto"/>
      </w:divBdr>
    </w:div>
    <w:div w:id="1168208459">
      <w:bodyDiv w:val="1"/>
      <w:marLeft w:val="0"/>
      <w:marRight w:val="0"/>
      <w:marTop w:val="0"/>
      <w:marBottom w:val="0"/>
      <w:divBdr>
        <w:top w:val="none" w:sz="0" w:space="0" w:color="auto"/>
        <w:left w:val="none" w:sz="0" w:space="0" w:color="auto"/>
        <w:bottom w:val="none" w:sz="0" w:space="0" w:color="auto"/>
        <w:right w:val="none" w:sz="0" w:space="0" w:color="auto"/>
      </w:divBdr>
      <w:divsChild>
        <w:div w:id="1413240873">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174497883">
      <w:bodyDiv w:val="1"/>
      <w:marLeft w:val="0"/>
      <w:marRight w:val="0"/>
      <w:marTop w:val="0"/>
      <w:marBottom w:val="0"/>
      <w:divBdr>
        <w:top w:val="none" w:sz="0" w:space="0" w:color="auto"/>
        <w:left w:val="none" w:sz="0" w:space="0" w:color="auto"/>
        <w:bottom w:val="none" w:sz="0" w:space="0" w:color="auto"/>
        <w:right w:val="none" w:sz="0" w:space="0" w:color="auto"/>
      </w:divBdr>
      <w:divsChild>
        <w:div w:id="1734113430">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318655372">
      <w:bodyDiv w:val="1"/>
      <w:marLeft w:val="0"/>
      <w:marRight w:val="0"/>
      <w:marTop w:val="0"/>
      <w:marBottom w:val="0"/>
      <w:divBdr>
        <w:top w:val="none" w:sz="0" w:space="0" w:color="auto"/>
        <w:left w:val="none" w:sz="0" w:space="0" w:color="auto"/>
        <w:bottom w:val="none" w:sz="0" w:space="0" w:color="auto"/>
        <w:right w:val="none" w:sz="0" w:space="0" w:color="auto"/>
      </w:divBdr>
    </w:div>
    <w:div w:id="1359237134">
      <w:bodyDiv w:val="1"/>
      <w:marLeft w:val="0"/>
      <w:marRight w:val="0"/>
      <w:marTop w:val="0"/>
      <w:marBottom w:val="0"/>
      <w:divBdr>
        <w:top w:val="none" w:sz="0" w:space="0" w:color="auto"/>
        <w:left w:val="none" w:sz="0" w:space="0" w:color="auto"/>
        <w:bottom w:val="none" w:sz="0" w:space="0" w:color="auto"/>
        <w:right w:val="none" w:sz="0" w:space="0" w:color="auto"/>
      </w:divBdr>
    </w:div>
    <w:div w:id="1409959693">
      <w:bodyDiv w:val="1"/>
      <w:marLeft w:val="0"/>
      <w:marRight w:val="0"/>
      <w:marTop w:val="0"/>
      <w:marBottom w:val="0"/>
      <w:divBdr>
        <w:top w:val="none" w:sz="0" w:space="0" w:color="auto"/>
        <w:left w:val="none" w:sz="0" w:space="0" w:color="auto"/>
        <w:bottom w:val="none" w:sz="0" w:space="0" w:color="auto"/>
        <w:right w:val="none" w:sz="0" w:space="0" w:color="auto"/>
      </w:divBdr>
    </w:div>
    <w:div w:id="1411004501">
      <w:bodyDiv w:val="1"/>
      <w:marLeft w:val="0"/>
      <w:marRight w:val="0"/>
      <w:marTop w:val="0"/>
      <w:marBottom w:val="0"/>
      <w:divBdr>
        <w:top w:val="none" w:sz="0" w:space="0" w:color="auto"/>
        <w:left w:val="none" w:sz="0" w:space="0" w:color="auto"/>
        <w:bottom w:val="none" w:sz="0" w:space="0" w:color="auto"/>
        <w:right w:val="none" w:sz="0" w:space="0" w:color="auto"/>
      </w:divBdr>
    </w:div>
    <w:div w:id="1530605083">
      <w:bodyDiv w:val="1"/>
      <w:marLeft w:val="0"/>
      <w:marRight w:val="0"/>
      <w:marTop w:val="0"/>
      <w:marBottom w:val="0"/>
      <w:divBdr>
        <w:top w:val="none" w:sz="0" w:space="0" w:color="auto"/>
        <w:left w:val="none" w:sz="0" w:space="0" w:color="auto"/>
        <w:bottom w:val="none" w:sz="0" w:space="0" w:color="auto"/>
        <w:right w:val="none" w:sz="0" w:space="0" w:color="auto"/>
      </w:divBdr>
    </w:div>
    <w:div w:id="1547252214">
      <w:bodyDiv w:val="1"/>
      <w:marLeft w:val="0"/>
      <w:marRight w:val="0"/>
      <w:marTop w:val="0"/>
      <w:marBottom w:val="0"/>
      <w:divBdr>
        <w:top w:val="none" w:sz="0" w:space="0" w:color="auto"/>
        <w:left w:val="none" w:sz="0" w:space="0" w:color="auto"/>
        <w:bottom w:val="none" w:sz="0" w:space="0" w:color="auto"/>
        <w:right w:val="none" w:sz="0" w:space="0" w:color="auto"/>
      </w:divBdr>
    </w:div>
    <w:div w:id="1551720293">
      <w:bodyDiv w:val="1"/>
      <w:marLeft w:val="0"/>
      <w:marRight w:val="0"/>
      <w:marTop w:val="0"/>
      <w:marBottom w:val="0"/>
      <w:divBdr>
        <w:top w:val="none" w:sz="0" w:space="0" w:color="auto"/>
        <w:left w:val="none" w:sz="0" w:space="0" w:color="auto"/>
        <w:bottom w:val="none" w:sz="0" w:space="0" w:color="auto"/>
        <w:right w:val="none" w:sz="0" w:space="0" w:color="auto"/>
      </w:divBdr>
    </w:div>
    <w:div w:id="1643582386">
      <w:bodyDiv w:val="1"/>
      <w:marLeft w:val="0"/>
      <w:marRight w:val="0"/>
      <w:marTop w:val="0"/>
      <w:marBottom w:val="0"/>
      <w:divBdr>
        <w:top w:val="none" w:sz="0" w:space="0" w:color="auto"/>
        <w:left w:val="none" w:sz="0" w:space="0" w:color="auto"/>
        <w:bottom w:val="none" w:sz="0" w:space="0" w:color="auto"/>
        <w:right w:val="none" w:sz="0" w:space="0" w:color="auto"/>
      </w:divBdr>
    </w:div>
    <w:div w:id="1689067236">
      <w:bodyDiv w:val="1"/>
      <w:marLeft w:val="0"/>
      <w:marRight w:val="0"/>
      <w:marTop w:val="0"/>
      <w:marBottom w:val="0"/>
      <w:divBdr>
        <w:top w:val="none" w:sz="0" w:space="0" w:color="auto"/>
        <w:left w:val="none" w:sz="0" w:space="0" w:color="auto"/>
        <w:bottom w:val="none" w:sz="0" w:space="0" w:color="auto"/>
        <w:right w:val="none" w:sz="0" w:space="0" w:color="auto"/>
      </w:divBdr>
    </w:div>
    <w:div w:id="1963655419">
      <w:bodyDiv w:val="1"/>
      <w:marLeft w:val="0"/>
      <w:marRight w:val="0"/>
      <w:marTop w:val="0"/>
      <w:marBottom w:val="0"/>
      <w:divBdr>
        <w:top w:val="none" w:sz="0" w:space="0" w:color="auto"/>
        <w:left w:val="none" w:sz="0" w:space="0" w:color="auto"/>
        <w:bottom w:val="none" w:sz="0" w:space="0" w:color="auto"/>
        <w:right w:val="none" w:sz="0" w:space="0" w:color="auto"/>
      </w:divBdr>
    </w:div>
    <w:div w:id="197718115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3" Type="http://schemas.openxmlformats.org/officeDocument/2006/relationships/settings" Target="setting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github.com/hahmadima/NutriCurvist_ver_01" TargetMode="External"/><Relationship Id="rId11" Type="http://schemas.openxmlformats.org/officeDocument/2006/relationships/theme" Target="theme/theme1.xml"/><Relationship Id="rId5" Type="http://schemas.openxmlformats.org/officeDocument/2006/relationships/hyperlink" Target="https://doi.org/10.5281/zenodo.17184212" TargetMode="Externa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image" Target="media/image3.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37</TotalTime>
  <Pages>7</Pages>
  <Words>1269</Words>
  <Characters>7238</Characters>
  <Application>Microsoft Office Word</Application>
  <DocSecurity>0</DocSecurity>
  <Lines>60</Lines>
  <Paragraphs>16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8491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Hamed Ahmadi</dc:creator>
  <cp:keywords/>
  <dc:description/>
  <cp:lastModifiedBy>Hamed Ahmadi</cp:lastModifiedBy>
  <cp:revision>167</cp:revision>
  <dcterms:created xsi:type="dcterms:W3CDTF">2025-05-12T10:46:00Z</dcterms:created>
  <dcterms:modified xsi:type="dcterms:W3CDTF">2025-09-23T13:47:00Z</dcterms:modified>
</cp:coreProperties>
</file>