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01F16" w14:textId="77777777" w:rsidR="00FA467F" w:rsidRDefault="00FA467F" w:rsidP="00FA467F">
      <w:pPr>
        <w:rPr>
          <w:rFonts w:eastAsia="DengXian"/>
          <w:b/>
        </w:rPr>
      </w:pPr>
      <w:r>
        <w:rPr>
          <w:rFonts w:eastAsia="DengXian"/>
          <w:b/>
        </w:rPr>
        <w:t>Additional file</w:t>
      </w:r>
    </w:p>
    <w:p w14:paraId="28354E9C" w14:textId="77777777" w:rsidR="00FA467F" w:rsidRDefault="00FA467F" w:rsidP="00FA467F">
      <w:pPr>
        <w:spacing w:after="0"/>
        <w:rPr>
          <w:rFonts w:eastAsia="DengXian"/>
          <w:b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643"/>
        <w:gridCol w:w="1531"/>
        <w:gridCol w:w="1531"/>
        <w:gridCol w:w="1531"/>
      </w:tblGrid>
      <w:tr w:rsidR="00FA467F" w:rsidRPr="003C3F58" w14:paraId="71CF5761" w14:textId="77777777" w:rsidTr="009D2FE6">
        <w:trPr>
          <w:trHeight w:val="340"/>
        </w:trPr>
        <w:tc>
          <w:tcPr>
            <w:tcW w:w="5000" w:type="pct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157251" w14:textId="77777777" w:rsidR="00FA467F" w:rsidRPr="003C3F58" w:rsidRDefault="00FA467F" w:rsidP="009D2FE6">
            <w:pPr>
              <w:spacing w:after="0"/>
              <w:rPr>
                <w:b/>
                <w:bCs/>
                <w:color w:val="000000"/>
                <w:szCs w:val="20"/>
              </w:rPr>
            </w:pPr>
            <w:r w:rsidRPr="003C3F58">
              <w:rPr>
                <w:b/>
                <w:bCs/>
                <w:color w:val="000000"/>
                <w:szCs w:val="20"/>
              </w:rPr>
              <w:t>Table A1</w:t>
            </w:r>
            <w:r w:rsidRPr="003C3F58">
              <w:rPr>
                <w:color w:val="000000"/>
                <w:szCs w:val="20"/>
              </w:rPr>
              <w:t xml:space="preserve"> Descriptive statistics for adults aged 18-65: SOEP 2002-2018</w:t>
            </w:r>
          </w:p>
        </w:tc>
      </w:tr>
      <w:tr w:rsidR="00FA467F" w:rsidRPr="003C3F58" w14:paraId="1055B733" w14:textId="77777777" w:rsidTr="009D2FE6">
        <w:trPr>
          <w:trHeight w:val="360"/>
        </w:trPr>
        <w:tc>
          <w:tcPr>
            <w:tcW w:w="25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5808CB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Variables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562498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Obs.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C6B4AF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Mean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0E72C5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S.D.</w:t>
            </w:r>
          </w:p>
        </w:tc>
      </w:tr>
      <w:tr w:rsidR="00FA467F" w:rsidRPr="003C3F58" w14:paraId="104E4806" w14:textId="77777777" w:rsidTr="009D2FE6">
        <w:trPr>
          <w:trHeight w:val="36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1EBE1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Life satisfaction (0-10)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2F41A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B495B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7.261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A25F0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1.595</w:t>
            </w:r>
          </w:p>
        </w:tc>
      </w:tr>
      <w:tr w:rsidR="00FA467F" w:rsidRPr="003C3F58" w14:paraId="36032200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2DCDDF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Body mass index (kg/m</w:t>
            </w:r>
            <w:r w:rsidRPr="003C3F58">
              <w:rPr>
                <w:color w:val="000000"/>
                <w:szCs w:val="20"/>
                <w:vertAlign w:val="superscript"/>
              </w:rPr>
              <w:t>2</w:t>
            </w:r>
            <w:r w:rsidRPr="003C3F58">
              <w:rPr>
                <w:color w:val="000000"/>
                <w:szCs w:val="20"/>
              </w:rPr>
              <w:t>)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3FA69F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80DF6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25.961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C54EE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4.514</w:t>
            </w:r>
          </w:p>
        </w:tc>
      </w:tr>
      <w:tr w:rsidR="00FA467F" w:rsidRPr="003C3F58" w14:paraId="57E163E2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C3770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Obesity</w:t>
            </w:r>
            <w:r w:rsidRPr="003C3F58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278A91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FBD66E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0.162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5E409B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0.369</w:t>
            </w:r>
          </w:p>
        </w:tc>
      </w:tr>
      <w:tr w:rsidR="00FA467F" w:rsidRPr="003C3F58" w14:paraId="5CC01093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1AC51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Overweight</w:t>
            </w:r>
            <w:r w:rsidRPr="003C3F58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FC89C0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D5AFF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0.363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8D715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0.481</w:t>
            </w:r>
          </w:p>
        </w:tc>
      </w:tr>
      <w:tr w:rsidR="00FA467F" w:rsidRPr="003C3F58" w14:paraId="6F7A1685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8D056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Normal weight</w:t>
            </w:r>
            <w:r w:rsidRPr="003C3F58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D5387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A252D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0.475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E125F7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0.499</w:t>
            </w:r>
          </w:p>
        </w:tc>
      </w:tr>
      <w:tr w:rsidR="00FA467F" w:rsidRPr="003C3F58" w14:paraId="5858CC4C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EE973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Net annual income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EA170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43C87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23177.280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2BDD1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20533.620</w:t>
            </w:r>
          </w:p>
        </w:tc>
      </w:tr>
      <w:tr w:rsidR="00FA467F" w:rsidRPr="003C3F58" w14:paraId="4FED5608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2637D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Age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CF911F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F1C85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43.171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5CE04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11.356</w:t>
            </w:r>
          </w:p>
        </w:tc>
      </w:tr>
      <w:tr w:rsidR="00FA467F" w:rsidRPr="003C3F58" w14:paraId="145F28E8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A3E02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Female</w:t>
            </w:r>
            <w:r w:rsidRPr="003C3F58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F9A90C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D6EE6D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0.485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5A6DD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0.500</w:t>
            </w:r>
          </w:p>
        </w:tc>
      </w:tr>
      <w:tr w:rsidR="00FA467F" w:rsidRPr="003C3F58" w14:paraId="2F057332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0FDBC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Married</w:t>
            </w:r>
            <w:r w:rsidRPr="003C3F58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2EAA5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F06B25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0.621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B54EA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0.485</w:t>
            </w:r>
          </w:p>
        </w:tc>
      </w:tr>
      <w:tr w:rsidR="00FA467F" w:rsidRPr="003C3F58" w14:paraId="28BA825D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10500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Years of education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C9C7EA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0719AC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12.689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0C821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2.752</w:t>
            </w:r>
          </w:p>
        </w:tc>
      </w:tr>
      <w:tr w:rsidR="00FA467F" w:rsidRPr="003C3F58" w14:paraId="6A9F941E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049A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Number of children in household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5411E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FE614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0.741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A605D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1.013</w:t>
            </w:r>
          </w:p>
        </w:tc>
      </w:tr>
      <w:tr w:rsidR="00FA467F" w:rsidRPr="003C3F58" w14:paraId="13DB5BDB" w14:textId="77777777" w:rsidTr="009D2FE6">
        <w:trPr>
          <w:trHeight w:val="340"/>
        </w:trPr>
        <w:tc>
          <w:tcPr>
            <w:tcW w:w="25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0235EB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Homeowner</w:t>
            </w:r>
            <w:r w:rsidRPr="003C3F58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8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DB24E0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100,369</w:t>
            </w:r>
          </w:p>
        </w:tc>
        <w:tc>
          <w:tcPr>
            <w:tcW w:w="8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22A188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0.526</w:t>
            </w:r>
          </w:p>
        </w:tc>
        <w:tc>
          <w:tcPr>
            <w:tcW w:w="8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9BB77E" w14:textId="77777777" w:rsidR="00FA467F" w:rsidRPr="003C3F5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0.499</w:t>
            </w:r>
          </w:p>
        </w:tc>
      </w:tr>
      <w:tr w:rsidR="00FA467F" w:rsidRPr="003C3F58" w14:paraId="42AEA971" w14:textId="77777777" w:rsidTr="009D2FE6">
        <w:trPr>
          <w:trHeight w:val="340"/>
        </w:trPr>
        <w:tc>
          <w:tcPr>
            <w:tcW w:w="500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F966E" w14:textId="77777777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  <w:vertAlign w:val="superscript"/>
              </w:rPr>
              <w:t>a</w:t>
            </w:r>
            <w:r w:rsidRPr="003C3F58">
              <w:rPr>
                <w:color w:val="000000"/>
                <w:szCs w:val="20"/>
              </w:rPr>
              <w:t xml:space="preserve"> Dummy variables</w:t>
            </w:r>
          </w:p>
          <w:p w14:paraId="2B1AEACE" w14:textId="5C7E9DD6" w:rsidR="00FA467F" w:rsidRPr="003C3F5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3C3F58">
              <w:rPr>
                <w:color w:val="000000"/>
                <w:szCs w:val="20"/>
              </w:rPr>
              <w:t>Notes: BMI = body mass index, defined as height (in m) divided by weight (in kg) squared. Obesity = BMI</w:t>
            </w:r>
            <w:r w:rsidRPr="003C3F58">
              <w:rPr>
                <w:rFonts w:eastAsiaTheme="minorEastAsia" w:hint="eastAsia"/>
                <w:color w:val="000000"/>
                <w:szCs w:val="20"/>
              </w:rPr>
              <w:t>≥</w:t>
            </w:r>
            <w:r w:rsidRPr="003C3F58">
              <w:rPr>
                <w:color w:val="000000"/>
                <w:szCs w:val="20"/>
              </w:rPr>
              <w:t>30; overweight = 25</w:t>
            </w:r>
            <w:r w:rsidRPr="003C3F58">
              <w:rPr>
                <w:rFonts w:eastAsiaTheme="minorEastAsia" w:hint="eastAsia"/>
                <w:color w:val="000000"/>
                <w:szCs w:val="20"/>
              </w:rPr>
              <w:t>≤</w:t>
            </w:r>
            <w:r w:rsidRPr="003C3F58">
              <w:rPr>
                <w:color w:val="000000"/>
                <w:szCs w:val="20"/>
              </w:rPr>
              <w:t>BMI&lt;3</w:t>
            </w:r>
            <w:r w:rsidR="006B6F5F">
              <w:rPr>
                <w:color w:val="000000"/>
                <w:szCs w:val="20"/>
              </w:rPr>
              <w:t>0</w:t>
            </w:r>
            <w:r w:rsidRPr="003C3F58">
              <w:rPr>
                <w:color w:val="000000"/>
                <w:szCs w:val="20"/>
              </w:rPr>
              <w:t>; normal weight = 18.5</w:t>
            </w:r>
            <w:r w:rsidRPr="003C3F58">
              <w:rPr>
                <w:rFonts w:eastAsiaTheme="minorEastAsia" w:hint="eastAsia"/>
                <w:color w:val="000000"/>
                <w:szCs w:val="20"/>
              </w:rPr>
              <w:t>≤</w:t>
            </w:r>
            <w:r w:rsidRPr="003C3F58">
              <w:rPr>
                <w:color w:val="000000"/>
                <w:szCs w:val="20"/>
              </w:rPr>
              <w:t xml:space="preserve">BMI&lt;25. </w:t>
            </w:r>
            <w:r w:rsidRPr="003C3F58">
              <w:rPr>
                <w:rFonts w:hint="eastAsia"/>
                <w:color w:val="000000"/>
                <w:szCs w:val="20"/>
              </w:rPr>
              <w:t>Net</w:t>
            </w:r>
            <w:r w:rsidRPr="003C3F58">
              <w:rPr>
                <w:color w:val="000000"/>
                <w:szCs w:val="20"/>
              </w:rPr>
              <w:t xml:space="preserve"> annual income is in euros.</w:t>
            </w:r>
          </w:p>
        </w:tc>
      </w:tr>
    </w:tbl>
    <w:p w14:paraId="41A72E44" w14:textId="77777777" w:rsidR="00FA467F" w:rsidRDefault="00FA467F" w:rsidP="00FA467F">
      <w:pPr>
        <w:spacing w:after="0"/>
        <w:rPr>
          <w:rFonts w:eastAsia="DengXian"/>
          <w:b/>
        </w:rPr>
      </w:pPr>
    </w:p>
    <w:p w14:paraId="45A6B4DA" w14:textId="77777777" w:rsidR="00FA467F" w:rsidRDefault="00FA467F" w:rsidP="00FA467F">
      <w:pPr>
        <w:spacing w:after="0"/>
        <w:rPr>
          <w:rFonts w:eastAsia="DengXian"/>
          <w:b/>
        </w:rPr>
      </w:pPr>
    </w:p>
    <w:p w14:paraId="2774FA58" w14:textId="77777777" w:rsidR="00FA467F" w:rsidRDefault="00FA467F" w:rsidP="00FA467F">
      <w:pPr>
        <w:spacing w:after="0"/>
        <w:rPr>
          <w:rFonts w:eastAsia="DengXian"/>
          <w:b/>
        </w:rPr>
      </w:pPr>
      <w:r>
        <w:rPr>
          <w:rFonts w:eastAsia="DengXian"/>
          <w:b/>
        </w:rPr>
        <w:br w:type="page"/>
      </w:r>
    </w:p>
    <w:p w14:paraId="4DB4D211" w14:textId="77777777" w:rsidR="00FA467F" w:rsidRDefault="00FA467F" w:rsidP="00FA467F">
      <w:pPr>
        <w:spacing w:after="0"/>
        <w:rPr>
          <w:rFonts w:eastAsia="DengXian"/>
          <w:b/>
        </w:rPr>
      </w:pPr>
    </w:p>
    <w:p w14:paraId="2CEBB6AF" w14:textId="77777777" w:rsidR="00FA467F" w:rsidRPr="00F917F1" w:rsidRDefault="00FA467F" w:rsidP="00FA467F">
      <w:pPr>
        <w:spacing w:after="0"/>
        <w:rPr>
          <w:rFonts w:eastAsia="DengXian"/>
          <w:b/>
        </w:rPr>
      </w:pPr>
    </w:p>
    <w:tbl>
      <w:tblPr>
        <w:tblW w:w="9072" w:type="dxa"/>
        <w:jc w:val="center"/>
        <w:tblLook w:val="04A0" w:firstRow="1" w:lastRow="0" w:firstColumn="1" w:lastColumn="0" w:noHBand="0" w:noVBand="1"/>
      </w:tblPr>
      <w:tblGrid>
        <w:gridCol w:w="2317"/>
        <w:gridCol w:w="2006"/>
        <w:gridCol w:w="834"/>
        <w:gridCol w:w="1305"/>
        <w:gridCol w:w="1305"/>
        <w:gridCol w:w="1305"/>
      </w:tblGrid>
      <w:tr w:rsidR="00FA467F" w:rsidRPr="000C6FC3" w14:paraId="594B8448" w14:textId="77777777" w:rsidTr="009D2FE6">
        <w:trPr>
          <w:trHeight w:val="320"/>
          <w:jc w:val="center"/>
        </w:trPr>
        <w:tc>
          <w:tcPr>
            <w:tcW w:w="907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CC2F9D" w14:textId="77777777" w:rsidR="00FA467F" w:rsidRPr="008B3F10" w:rsidRDefault="00FA467F" w:rsidP="009D2FE6">
            <w:pPr>
              <w:spacing w:after="0"/>
              <w:rPr>
                <w:color w:val="000000"/>
              </w:rPr>
            </w:pPr>
            <w:r w:rsidRPr="008B3F10">
              <w:rPr>
                <w:b/>
                <w:color w:val="000000"/>
              </w:rPr>
              <w:t>Table A2</w:t>
            </w:r>
            <w:r w:rsidRPr="008B3F10">
              <w:rPr>
                <w:color w:val="000000"/>
              </w:rPr>
              <w:t xml:space="preserve"> Descriptive statistics of BMI: SOEP 2002-2018</w:t>
            </w:r>
          </w:p>
        </w:tc>
      </w:tr>
      <w:tr w:rsidR="00FA467F" w:rsidRPr="00F917F1" w14:paraId="7C4E9CCF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EADBA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Survey years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B7DC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Weighted obs.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161B61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Mean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54661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SD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9F7E5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Min.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BB0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Max.</w:t>
            </w:r>
          </w:p>
        </w:tc>
      </w:tr>
      <w:tr w:rsidR="00FA467F" w:rsidRPr="00F917F1" w14:paraId="0B299DD2" w14:textId="77777777" w:rsidTr="009D2FE6">
        <w:trPr>
          <w:trHeight w:val="320"/>
          <w:jc w:val="center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E2BAEA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 xml:space="preserve">Panel </w:t>
            </w:r>
            <w:r>
              <w:rPr>
                <w:color w:val="000000"/>
                <w:szCs w:val="20"/>
              </w:rPr>
              <w:t>A</w:t>
            </w:r>
            <w:r w:rsidRPr="00F917F1">
              <w:rPr>
                <w:color w:val="000000"/>
                <w:szCs w:val="20"/>
              </w:rPr>
              <w:t>: 18.5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 w:rsidRPr="00F917F1">
              <w:rPr>
                <w:color w:val="000000"/>
                <w:szCs w:val="20"/>
              </w:rPr>
              <w:t>BMI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 w:rsidRPr="00F917F1">
              <w:rPr>
                <w:color w:val="000000"/>
                <w:szCs w:val="20"/>
              </w:rPr>
              <w:t>60</w:t>
            </w:r>
          </w:p>
        </w:tc>
      </w:tr>
      <w:tr w:rsidR="00FA467F" w:rsidRPr="00F917F1" w14:paraId="3D645887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829AD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2002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3A80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642FB8">
              <w:rPr>
                <w:color w:val="000000"/>
                <w:szCs w:val="20"/>
              </w:rPr>
              <w:t>30</w:t>
            </w:r>
            <w:r>
              <w:rPr>
                <w:color w:val="000000"/>
                <w:szCs w:val="20"/>
              </w:rPr>
              <w:t>,</w:t>
            </w:r>
            <w:r w:rsidRPr="00642FB8">
              <w:rPr>
                <w:color w:val="000000"/>
                <w:szCs w:val="20"/>
              </w:rPr>
              <w:t>225</w:t>
            </w:r>
            <w:r>
              <w:rPr>
                <w:rFonts w:hint="eastAsia"/>
                <w:color w:val="000000"/>
                <w:szCs w:val="20"/>
              </w:rPr>
              <w:t>,</w:t>
            </w:r>
            <w:r w:rsidRPr="00642FB8">
              <w:rPr>
                <w:rFonts w:hint="eastAsia"/>
                <w:color w:val="000000"/>
                <w:szCs w:val="20"/>
              </w:rPr>
              <w:t>9</w:t>
            </w:r>
            <w:r w:rsidRPr="00642FB8">
              <w:rPr>
                <w:color w:val="000000"/>
                <w:szCs w:val="20"/>
              </w:rPr>
              <w:t>65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176F3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642FB8">
              <w:rPr>
                <w:color w:val="000000"/>
                <w:szCs w:val="20"/>
              </w:rPr>
              <w:t>25.402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D056B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642FB8">
              <w:rPr>
                <w:color w:val="000000"/>
                <w:szCs w:val="20"/>
              </w:rPr>
              <w:t>4.021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5BC1B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E104F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56.495</w:t>
            </w:r>
          </w:p>
        </w:tc>
      </w:tr>
      <w:tr w:rsidR="00FA467F" w:rsidRPr="00F917F1" w14:paraId="332699CA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504DD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2004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8799C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265F1A">
              <w:rPr>
                <w:color w:val="000000"/>
                <w:szCs w:val="20"/>
              </w:rPr>
              <w:t>30</w:t>
            </w:r>
            <w:r>
              <w:rPr>
                <w:color w:val="000000"/>
                <w:szCs w:val="20"/>
              </w:rPr>
              <w:t>,</w:t>
            </w:r>
            <w:r w:rsidRPr="00265F1A">
              <w:rPr>
                <w:color w:val="000000"/>
                <w:szCs w:val="20"/>
              </w:rPr>
              <w:t>354</w:t>
            </w:r>
            <w:r>
              <w:rPr>
                <w:color w:val="000000"/>
                <w:szCs w:val="20"/>
              </w:rPr>
              <w:t>,</w:t>
            </w:r>
            <w:r w:rsidRPr="00265F1A">
              <w:rPr>
                <w:color w:val="000000"/>
                <w:szCs w:val="20"/>
              </w:rPr>
              <w:t>902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E4205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25.5</w:t>
            </w:r>
            <w:r>
              <w:rPr>
                <w:color w:val="000000"/>
                <w:szCs w:val="20"/>
              </w:rPr>
              <w:t>57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78652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4.1</w:t>
            </w:r>
            <w:r>
              <w:rPr>
                <w:color w:val="000000"/>
                <w:szCs w:val="20"/>
              </w:rPr>
              <w:t>27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8BCB9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CE33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57.09</w:t>
            </w:r>
            <w:r>
              <w:rPr>
                <w:color w:val="000000"/>
                <w:szCs w:val="20"/>
              </w:rPr>
              <w:t>9</w:t>
            </w:r>
          </w:p>
        </w:tc>
      </w:tr>
      <w:tr w:rsidR="00FA467F" w:rsidRPr="00F917F1" w14:paraId="61436FA6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6B32C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2006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48231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643DA1">
              <w:rPr>
                <w:color w:val="000000"/>
                <w:szCs w:val="20"/>
              </w:rPr>
              <w:t>30</w:t>
            </w:r>
            <w:r>
              <w:rPr>
                <w:color w:val="000000"/>
                <w:szCs w:val="20"/>
              </w:rPr>
              <w:t>,</w:t>
            </w:r>
            <w:r w:rsidRPr="00643DA1">
              <w:rPr>
                <w:color w:val="000000"/>
                <w:szCs w:val="20"/>
              </w:rPr>
              <w:t>500</w:t>
            </w:r>
            <w:r>
              <w:rPr>
                <w:color w:val="000000"/>
                <w:szCs w:val="20"/>
              </w:rPr>
              <w:t>,</w:t>
            </w:r>
            <w:r w:rsidRPr="00643DA1">
              <w:rPr>
                <w:color w:val="000000"/>
                <w:szCs w:val="20"/>
              </w:rPr>
              <w:t>125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35829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25.7</w:t>
            </w:r>
            <w:r>
              <w:rPr>
                <w:color w:val="000000"/>
                <w:szCs w:val="20"/>
              </w:rPr>
              <w:t>44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9E5E0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4.3</w:t>
            </w:r>
            <w:r>
              <w:rPr>
                <w:color w:val="000000"/>
                <w:szCs w:val="20"/>
              </w:rPr>
              <w:t>26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49911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1011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59.515</w:t>
            </w:r>
          </w:p>
        </w:tc>
      </w:tr>
      <w:tr w:rsidR="00FA467F" w:rsidRPr="00F917F1" w14:paraId="284D8EEF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F1828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2008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EA31B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643DA1">
              <w:rPr>
                <w:color w:val="000000"/>
                <w:szCs w:val="20"/>
              </w:rPr>
              <w:t>32</w:t>
            </w:r>
            <w:r>
              <w:rPr>
                <w:color w:val="000000"/>
                <w:szCs w:val="20"/>
              </w:rPr>
              <w:t>,</w:t>
            </w:r>
            <w:r w:rsidRPr="00643DA1">
              <w:rPr>
                <w:color w:val="000000"/>
                <w:szCs w:val="20"/>
              </w:rPr>
              <w:t>661</w:t>
            </w:r>
            <w:r>
              <w:rPr>
                <w:color w:val="000000"/>
                <w:szCs w:val="20"/>
              </w:rPr>
              <w:t>,</w:t>
            </w:r>
            <w:r w:rsidRPr="00643DA1">
              <w:rPr>
                <w:color w:val="000000"/>
                <w:szCs w:val="20"/>
              </w:rPr>
              <w:t>480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3FDEC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25.983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15300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4.45</w:t>
            </w:r>
            <w:r>
              <w:rPr>
                <w:color w:val="000000"/>
                <w:szCs w:val="20"/>
              </w:rPr>
              <w:t>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A020B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18.513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D07B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59.02</w:t>
            </w:r>
            <w:r>
              <w:rPr>
                <w:color w:val="000000"/>
                <w:szCs w:val="20"/>
              </w:rPr>
              <w:t>8</w:t>
            </w:r>
          </w:p>
        </w:tc>
      </w:tr>
      <w:tr w:rsidR="00FA467F" w:rsidRPr="00F917F1" w14:paraId="2EAA2D44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13B0B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2010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2F522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28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832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815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2CE8D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26.</w:t>
            </w:r>
            <w:r>
              <w:rPr>
                <w:color w:val="000000"/>
                <w:szCs w:val="20"/>
              </w:rPr>
              <w:t>220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ACFB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4.6</w:t>
            </w:r>
            <w:r>
              <w:rPr>
                <w:color w:val="000000"/>
                <w:szCs w:val="20"/>
              </w:rPr>
              <w:t>39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F66D0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81067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56.81</w:t>
            </w:r>
            <w:r>
              <w:rPr>
                <w:color w:val="000000"/>
                <w:szCs w:val="20"/>
              </w:rPr>
              <w:t>1</w:t>
            </w:r>
          </w:p>
        </w:tc>
      </w:tr>
      <w:tr w:rsidR="00FA467F" w:rsidRPr="00F917F1" w14:paraId="1E3278C0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74844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2012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C4C3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27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528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187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5C3CF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26.217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5BB83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4.64</w:t>
            </w:r>
            <w:r>
              <w:rPr>
                <w:color w:val="000000"/>
                <w:szCs w:val="20"/>
              </w:rPr>
              <w:t>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745DC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00EBF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58.280</w:t>
            </w:r>
          </w:p>
        </w:tc>
      </w:tr>
      <w:tr w:rsidR="00FA467F" w:rsidRPr="00F917F1" w14:paraId="5EEA2E3B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F1C8B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2014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6BC37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33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369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471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F5AE7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26.</w:t>
            </w:r>
            <w:r>
              <w:rPr>
                <w:color w:val="000000"/>
                <w:szCs w:val="20"/>
              </w:rPr>
              <w:t>250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F305A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4.75</w:t>
            </w:r>
            <w:r>
              <w:rPr>
                <w:color w:val="000000"/>
                <w:szCs w:val="20"/>
              </w:rPr>
              <w:t>6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EBDC5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2F693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58.228</w:t>
            </w:r>
          </w:p>
        </w:tc>
      </w:tr>
      <w:tr w:rsidR="00FA467F" w:rsidRPr="00F917F1" w14:paraId="6AC529F2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C7C8D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2016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3155F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33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595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886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7C9C8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26.435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4E98D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4.813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0B5A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5323D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58.7</w:t>
            </w:r>
            <w:r>
              <w:rPr>
                <w:color w:val="000000"/>
                <w:szCs w:val="20"/>
              </w:rPr>
              <w:t>70</w:t>
            </w:r>
          </w:p>
        </w:tc>
      </w:tr>
      <w:tr w:rsidR="00FA467F" w:rsidRPr="00F917F1" w14:paraId="130C0569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71650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2018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4FB608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27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174</w:t>
            </w:r>
            <w:r>
              <w:rPr>
                <w:color w:val="000000"/>
                <w:szCs w:val="20"/>
              </w:rPr>
              <w:t>,</w:t>
            </w:r>
            <w:r w:rsidRPr="004B36C1">
              <w:rPr>
                <w:color w:val="000000"/>
                <w:szCs w:val="20"/>
              </w:rPr>
              <w:t>173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728DF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26.627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B7D64B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4B36C1">
              <w:rPr>
                <w:color w:val="000000"/>
                <w:szCs w:val="20"/>
              </w:rPr>
              <w:t>5.021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4C893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18.50</w:t>
            </w: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F744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58.7</w:t>
            </w:r>
            <w:r>
              <w:rPr>
                <w:color w:val="000000"/>
                <w:szCs w:val="20"/>
              </w:rPr>
              <w:t>70</w:t>
            </w:r>
          </w:p>
        </w:tc>
      </w:tr>
      <w:tr w:rsidR="00FA467F" w:rsidRPr="00F917F1" w14:paraId="3C75A109" w14:textId="77777777" w:rsidTr="009D2FE6">
        <w:trPr>
          <w:trHeight w:val="320"/>
          <w:jc w:val="center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38432B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 xml:space="preserve">Panel </w:t>
            </w:r>
            <w:r>
              <w:rPr>
                <w:color w:val="000000"/>
                <w:szCs w:val="20"/>
              </w:rPr>
              <w:t>B</w:t>
            </w:r>
            <w:r w:rsidRPr="00F917F1">
              <w:rPr>
                <w:color w:val="000000"/>
                <w:szCs w:val="20"/>
              </w:rPr>
              <w:t>: 25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 w:rsidRPr="00F917F1">
              <w:rPr>
                <w:color w:val="000000"/>
                <w:szCs w:val="20"/>
              </w:rPr>
              <w:t>BMI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 w:rsidRPr="00F917F1">
              <w:rPr>
                <w:color w:val="000000"/>
                <w:szCs w:val="20"/>
              </w:rPr>
              <w:t>60</w:t>
            </w:r>
          </w:p>
        </w:tc>
      </w:tr>
      <w:tr w:rsidR="00FA467F" w:rsidRPr="00F917F1" w14:paraId="2EDB65C0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FBD00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2002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25D99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6C7CFA">
              <w:rPr>
                <w:color w:val="000000"/>
                <w:szCs w:val="20"/>
              </w:rPr>
              <w:t>14</w:t>
            </w:r>
            <w:r>
              <w:rPr>
                <w:color w:val="000000"/>
                <w:szCs w:val="20"/>
              </w:rPr>
              <w:t>,</w:t>
            </w:r>
            <w:r w:rsidRPr="006C7CFA">
              <w:rPr>
                <w:color w:val="000000"/>
                <w:szCs w:val="20"/>
              </w:rPr>
              <w:t>459</w:t>
            </w:r>
            <w:r>
              <w:rPr>
                <w:color w:val="000000"/>
                <w:szCs w:val="20"/>
              </w:rPr>
              <w:t>,</w:t>
            </w:r>
            <w:r w:rsidRPr="006C7CFA">
              <w:rPr>
                <w:color w:val="000000"/>
                <w:szCs w:val="20"/>
              </w:rPr>
              <w:t>108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DA40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28.62</w:t>
            </w:r>
            <w:r>
              <w:rPr>
                <w:color w:val="000000"/>
                <w:szCs w:val="20"/>
              </w:rPr>
              <w:t>4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B6F18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992EAE">
              <w:rPr>
                <w:color w:val="000000"/>
                <w:szCs w:val="20"/>
              </w:rPr>
              <w:t>3.278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1ECE5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9ECB9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56.495</w:t>
            </w:r>
          </w:p>
        </w:tc>
      </w:tr>
      <w:tr w:rsidR="00FA467F" w:rsidRPr="00F917F1" w14:paraId="28E2E8F7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B49D9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2004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CCE2B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992EAE">
              <w:rPr>
                <w:color w:val="000000"/>
                <w:szCs w:val="20"/>
              </w:rPr>
              <w:t>15</w:t>
            </w:r>
            <w:r>
              <w:rPr>
                <w:color w:val="000000"/>
                <w:szCs w:val="20"/>
              </w:rPr>
              <w:t>,</w:t>
            </w:r>
            <w:r w:rsidRPr="00992EAE">
              <w:rPr>
                <w:color w:val="000000"/>
                <w:szCs w:val="20"/>
              </w:rPr>
              <w:t>071</w:t>
            </w:r>
            <w:r>
              <w:rPr>
                <w:color w:val="000000"/>
                <w:szCs w:val="20"/>
              </w:rPr>
              <w:t>,</w:t>
            </w:r>
            <w:r w:rsidRPr="00992EAE">
              <w:rPr>
                <w:color w:val="000000"/>
                <w:szCs w:val="20"/>
              </w:rPr>
              <w:t>400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E144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992EAE">
              <w:rPr>
                <w:color w:val="000000"/>
                <w:szCs w:val="20"/>
              </w:rPr>
              <w:t>28.714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C944C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992EAE">
              <w:rPr>
                <w:color w:val="000000"/>
                <w:szCs w:val="20"/>
              </w:rPr>
              <w:t>3.407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223C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2EF4B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57.09</w:t>
            </w:r>
            <w:r>
              <w:rPr>
                <w:color w:val="000000"/>
                <w:szCs w:val="20"/>
              </w:rPr>
              <w:t>9</w:t>
            </w:r>
          </w:p>
        </w:tc>
      </w:tr>
      <w:tr w:rsidR="00FA467F" w:rsidRPr="00F917F1" w14:paraId="65DF095D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0019B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2006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A61CA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992EAE">
              <w:rPr>
                <w:color w:val="000000"/>
                <w:szCs w:val="20"/>
              </w:rPr>
              <w:t>15</w:t>
            </w:r>
            <w:r>
              <w:rPr>
                <w:color w:val="000000"/>
                <w:szCs w:val="20"/>
              </w:rPr>
              <w:t>,</w:t>
            </w:r>
            <w:r w:rsidRPr="00992EAE">
              <w:rPr>
                <w:color w:val="000000"/>
                <w:szCs w:val="20"/>
              </w:rPr>
              <w:t>644</w:t>
            </w:r>
            <w:r>
              <w:rPr>
                <w:color w:val="000000"/>
                <w:szCs w:val="20"/>
              </w:rPr>
              <w:t>,</w:t>
            </w:r>
            <w:r w:rsidRPr="00992EAE">
              <w:rPr>
                <w:color w:val="000000"/>
                <w:szCs w:val="20"/>
              </w:rPr>
              <w:t>538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64AFD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992EAE">
              <w:rPr>
                <w:color w:val="000000"/>
                <w:szCs w:val="20"/>
              </w:rPr>
              <w:t>28.902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7A620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992EAE">
              <w:rPr>
                <w:color w:val="000000"/>
                <w:szCs w:val="20"/>
              </w:rPr>
              <w:t>3.641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CE7C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48213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59.515</w:t>
            </w:r>
          </w:p>
        </w:tc>
      </w:tr>
      <w:tr w:rsidR="00FA467F" w:rsidRPr="00F917F1" w14:paraId="49C103C5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7155E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2008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B9628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17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321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454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C62A8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29.097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1B6FA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3.775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55689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584B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59.02</w:t>
            </w:r>
            <w:r>
              <w:rPr>
                <w:color w:val="000000"/>
                <w:szCs w:val="20"/>
              </w:rPr>
              <w:t>8</w:t>
            </w:r>
          </w:p>
        </w:tc>
      </w:tr>
      <w:tr w:rsidR="00FA467F" w:rsidRPr="00F917F1" w14:paraId="5E35841D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A8B9D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2010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AC0DA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15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732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495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55B9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29.337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77503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3.965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0E708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BE9D0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56.81</w:t>
            </w:r>
            <w:r>
              <w:rPr>
                <w:color w:val="000000"/>
                <w:szCs w:val="20"/>
              </w:rPr>
              <w:t>1</w:t>
            </w:r>
          </w:p>
        </w:tc>
      </w:tr>
      <w:tr w:rsidR="00FA467F" w:rsidRPr="00F917F1" w14:paraId="4DDF220E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A252D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2012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1101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15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099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007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2BC3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29.322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B41A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3.962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27BE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958C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58.280</w:t>
            </w:r>
          </w:p>
        </w:tc>
      </w:tr>
      <w:tr w:rsidR="00FA467F" w:rsidRPr="00F917F1" w14:paraId="41A28B4D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A5E89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2014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97360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18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066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621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C204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29.464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E83E2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4.112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62AE6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8A36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58.228</w:t>
            </w:r>
          </w:p>
        </w:tc>
      </w:tr>
      <w:tr w:rsidR="00FA467F" w:rsidRPr="00F917F1" w14:paraId="43FF7AC3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6E8BC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2016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B2D0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18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771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482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ADF8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29.568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EE9A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4.127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7A0AA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B552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58.7</w:t>
            </w:r>
            <w:r>
              <w:rPr>
                <w:color w:val="000000"/>
                <w:szCs w:val="20"/>
              </w:rPr>
              <w:t>70</w:t>
            </w:r>
          </w:p>
        </w:tc>
      </w:tr>
      <w:tr w:rsidR="00FA467F" w:rsidRPr="00F917F1" w14:paraId="34941DE1" w14:textId="77777777" w:rsidTr="009D2FE6">
        <w:trPr>
          <w:trHeight w:val="320"/>
          <w:jc w:val="center"/>
        </w:trPr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55565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2018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79D344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15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338</w:t>
            </w:r>
            <w:r>
              <w:rPr>
                <w:color w:val="000000"/>
                <w:szCs w:val="20"/>
              </w:rPr>
              <w:t>,</w:t>
            </w:r>
            <w:r w:rsidRPr="00044E22">
              <w:rPr>
                <w:color w:val="000000"/>
                <w:szCs w:val="20"/>
              </w:rPr>
              <w:t>314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AAADCC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29.788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A39A3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044E22">
              <w:rPr>
                <w:color w:val="000000"/>
                <w:szCs w:val="20"/>
              </w:rPr>
              <w:t>4.424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1E37A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25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E0A12E" w14:textId="77777777" w:rsidR="00FA467F" w:rsidRPr="00F917F1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>58.7</w:t>
            </w:r>
            <w:r>
              <w:rPr>
                <w:color w:val="000000"/>
                <w:szCs w:val="20"/>
              </w:rPr>
              <w:t>70</w:t>
            </w:r>
          </w:p>
        </w:tc>
      </w:tr>
      <w:tr w:rsidR="00FA467F" w:rsidRPr="00F917F1" w14:paraId="42C37D0F" w14:textId="77777777" w:rsidTr="009D2FE6">
        <w:trPr>
          <w:trHeight w:val="320"/>
          <w:jc w:val="center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B151C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917F1">
              <w:rPr>
                <w:color w:val="000000"/>
                <w:szCs w:val="20"/>
              </w:rPr>
              <w:t xml:space="preserve">Note: </w:t>
            </w:r>
            <w:r>
              <w:rPr>
                <w:color w:val="000000"/>
                <w:szCs w:val="20"/>
              </w:rPr>
              <w:t>BMI = body mass index, defined as height (in m) divided by weight (in kg) squared. These results have sampling weights applied.</w:t>
            </w:r>
          </w:p>
          <w:p w14:paraId="28759AE1" w14:textId="77777777" w:rsidR="00FA467F" w:rsidRPr="00F917F1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</w:tr>
    </w:tbl>
    <w:p w14:paraId="60A181B0" w14:textId="77777777" w:rsidR="00FA467F" w:rsidRPr="00F917F1" w:rsidRDefault="00FA467F" w:rsidP="00FA467F">
      <w:pPr>
        <w:spacing w:after="0"/>
      </w:pPr>
    </w:p>
    <w:p w14:paraId="2EF92397" w14:textId="77777777" w:rsidR="00FA467F" w:rsidRDefault="00FA467F" w:rsidP="00FA467F">
      <w:pPr>
        <w:spacing w:after="0"/>
        <w:sectPr w:rsidR="00FA467F" w:rsidSect="00AB3492">
          <w:headerReference w:type="even" r:id="rId7"/>
          <w:headerReference w:type="default" r:id="rId8"/>
          <w:pgSz w:w="11900" w:h="16840"/>
          <w:pgMar w:top="1440" w:right="1440" w:bottom="1440" w:left="1440" w:header="708" w:footer="708" w:gutter="0"/>
          <w:pgNumType w:start="1"/>
          <w:cols w:space="708"/>
          <w:titlePg/>
          <w:docGrid w:linePitch="360"/>
        </w:sectPr>
      </w:pPr>
      <w:r w:rsidRPr="00F917F1">
        <w:br w:type="page"/>
      </w:r>
    </w:p>
    <w:p w14:paraId="26D72BDA" w14:textId="77777777" w:rsidR="00FA467F" w:rsidRPr="009D7AC1" w:rsidRDefault="00FA467F" w:rsidP="00FA467F">
      <w:pPr>
        <w:spacing w:after="0"/>
        <w:rPr>
          <w:rFonts w:eastAsiaTheme="minorEastAsia"/>
        </w:rPr>
      </w:pPr>
    </w:p>
    <w:tbl>
      <w:tblPr>
        <w:tblW w:w="9966" w:type="dxa"/>
        <w:tblInd w:w="720" w:type="dxa"/>
        <w:tblLook w:val="04A0" w:firstRow="1" w:lastRow="0" w:firstColumn="1" w:lastColumn="0" w:noHBand="0" w:noVBand="1"/>
      </w:tblPr>
      <w:tblGrid>
        <w:gridCol w:w="1962"/>
        <w:gridCol w:w="1232"/>
        <w:gridCol w:w="1344"/>
        <w:gridCol w:w="276"/>
        <w:gridCol w:w="1232"/>
        <w:gridCol w:w="1232"/>
        <w:gridCol w:w="1344"/>
        <w:gridCol w:w="1344"/>
      </w:tblGrid>
      <w:tr w:rsidR="00FA467F" w:rsidRPr="00B12D3A" w14:paraId="28D4B829" w14:textId="77777777" w:rsidTr="009D2FE6">
        <w:trPr>
          <w:trHeight w:val="320"/>
        </w:trPr>
        <w:tc>
          <w:tcPr>
            <w:tcW w:w="996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BA156D" w14:textId="77777777" w:rsidR="00FA467F" w:rsidRPr="008B3F10" w:rsidRDefault="00FA467F" w:rsidP="009D2FE6">
            <w:pPr>
              <w:spacing w:after="0"/>
              <w:rPr>
                <w:b/>
                <w:bCs/>
                <w:color w:val="000000"/>
              </w:rPr>
            </w:pPr>
            <w:r w:rsidRPr="008B3F10">
              <w:rPr>
                <w:b/>
                <w:bCs/>
                <w:color w:val="000000"/>
              </w:rPr>
              <w:t>Table A3</w:t>
            </w:r>
            <w:r w:rsidRPr="008B3F10">
              <w:rPr>
                <w:color w:val="000000"/>
              </w:rPr>
              <w:t xml:space="preserve"> OLS/ordered logit estimates of bodyweight on life satisfaction: SOEP 2018</w:t>
            </w:r>
          </w:p>
        </w:tc>
      </w:tr>
      <w:tr w:rsidR="00FA467F" w:rsidRPr="00B12D3A" w14:paraId="6E267F01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9D444" w14:textId="77777777" w:rsidR="00FA467F" w:rsidRPr="002E799E" w:rsidRDefault="00FA467F" w:rsidP="009D2FE6">
            <w:pPr>
              <w:spacing w:after="0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2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40E03D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BMI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≥</w:t>
            </w:r>
            <w:r w:rsidRPr="00B12D3A">
              <w:rPr>
                <w:color w:val="000000"/>
                <w:szCs w:val="20"/>
              </w:rPr>
              <w:t>18.5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74C17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515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EF694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BMI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≥</w:t>
            </w:r>
            <w:r w:rsidRPr="00B12D3A">
              <w:rPr>
                <w:color w:val="000000"/>
                <w:szCs w:val="20"/>
              </w:rPr>
              <w:t>25</w:t>
            </w:r>
          </w:p>
        </w:tc>
      </w:tr>
      <w:tr w:rsidR="00FA467F" w:rsidRPr="00B12D3A" w14:paraId="4FF4428A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3314A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6BB54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(1)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D3805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(2)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ADBA0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871B9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(3)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B5EE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(4)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31846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(5)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6DA60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(6)</w:t>
            </w:r>
          </w:p>
        </w:tc>
      </w:tr>
      <w:tr w:rsidR="00FA467F" w:rsidRPr="00B12D3A" w14:paraId="05AE50FC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99965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6EA2B0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OLS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42277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Ordered logit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AF19E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411B2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OLS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77E3A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OLS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82697C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Ordered logit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5AD83" w14:textId="77777777" w:rsidR="00FA467F" w:rsidRPr="00B12D3A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Ordered logit</w:t>
            </w:r>
          </w:p>
        </w:tc>
      </w:tr>
      <w:tr w:rsidR="00FA467F" w:rsidRPr="00B12D3A" w14:paraId="64608A8E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59796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Overweight</w:t>
            </w:r>
            <w:r w:rsidRPr="00CD0073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50645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-0.127**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686C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-0.206***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8CB87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4E124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E1FE2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9FA0A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A42C6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</w:tr>
      <w:tr w:rsidR="00FA467F" w:rsidRPr="00B12D3A" w14:paraId="5D921479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0679D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3DFCF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(0.054)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DBFA6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(0.066)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E06AA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28CE9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4A8DF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F783D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46E23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</w:tr>
      <w:tr w:rsidR="00FA467F" w:rsidRPr="00B12D3A" w14:paraId="5DC3884E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8450A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Obesity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D7DBA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-0.378***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D3464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-0.510***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FC8C7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65C3A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CE00F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-0.257***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C61C3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F462A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-0.320***</w:t>
            </w:r>
          </w:p>
        </w:tc>
      </w:tr>
      <w:tr w:rsidR="00FA467F" w:rsidRPr="00B12D3A" w14:paraId="2023FB6D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10A61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7F040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(0.067)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885E5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(0.080)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4FF8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9DC9F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19F72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(0.067)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EB088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71C42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(0.081)</w:t>
            </w:r>
          </w:p>
        </w:tc>
      </w:tr>
      <w:tr w:rsidR="00FA467F" w:rsidRPr="00B12D3A" w14:paraId="0EFE2B52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14A35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BMI</w:t>
            </w:r>
            <w:r>
              <w:rPr>
                <w:color w:val="000000"/>
                <w:szCs w:val="20"/>
              </w:rPr>
              <w:t xml:space="preserve"> </w:t>
            </w:r>
            <w:r w:rsidRPr="00F917F1">
              <w:rPr>
                <w:color w:val="000000"/>
                <w:szCs w:val="20"/>
              </w:rPr>
              <w:t>(kg/m</w:t>
            </w:r>
            <w:r w:rsidRPr="00F917F1">
              <w:rPr>
                <w:color w:val="000000"/>
                <w:szCs w:val="20"/>
                <w:vertAlign w:val="superscript"/>
              </w:rPr>
              <w:t>2</w:t>
            </w:r>
            <w:r w:rsidRPr="00F917F1">
              <w:rPr>
                <w:color w:val="000000"/>
                <w:szCs w:val="20"/>
              </w:rPr>
              <w:t>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8A347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CB456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EFD0B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E5281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-0.028***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011F3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D977A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-0.034***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91B6E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</w:tr>
      <w:tr w:rsidR="00FA467F" w:rsidRPr="00B12D3A" w14:paraId="69546201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B2E5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BC752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A5D3F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8062B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14FA7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(0.008)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97DB3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83988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(0.009)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3F9D6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</w:tr>
      <w:tr w:rsidR="00FA467F" w:rsidRPr="00B12D3A" w14:paraId="6A87655E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0A357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Ln(income)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73EC8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0.207***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07A5D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0.259***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3176D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A20A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0.268***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3339E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0.269***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03A5F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0.313***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C1FA9" w14:textId="77777777" w:rsidR="00FA467F" w:rsidRPr="002E799E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2E799E">
              <w:rPr>
                <w:color w:val="000000"/>
                <w:szCs w:val="20"/>
              </w:rPr>
              <w:t>0.314***</w:t>
            </w:r>
          </w:p>
        </w:tc>
      </w:tr>
      <w:tr w:rsidR="00FA467F" w:rsidRPr="00B12D3A" w14:paraId="5FA87DB4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8B23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9FDD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(0.041)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BDF5F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(0.047)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5174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9E6FC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(0.058)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F519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(0.058)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A44C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(0.066)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C88C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(0.066)</w:t>
            </w:r>
          </w:p>
        </w:tc>
      </w:tr>
      <w:tr w:rsidR="00FA467F" w:rsidRPr="00B12D3A" w14:paraId="14DAC322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B57CD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Age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44584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-0.040**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B9DF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-0.062***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CB6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1CFA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-0.041*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83933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-0.043*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712D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-0.056**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AE6F3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-0.059**</w:t>
            </w:r>
          </w:p>
        </w:tc>
      </w:tr>
      <w:tr w:rsidR="00FA467F" w:rsidRPr="00B12D3A" w14:paraId="11CAFE3F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CB47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2F24B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(0.016)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1DA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(0.020)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BA96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E3D7E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(0.023)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9CE4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(0.023)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B933F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(0.028)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CB1B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(0.028)</w:t>
            </w:r>
          </w:p>
        </w:tc>
      </w:tr>
      <w:tr w:rsidR="00FA467F" w:rsidRPr="00B12D3A" w14:paraId="1BBE9E00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869EA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Age squared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4043C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0.000*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33D8D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0.001**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D1633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9836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0.000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327A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0.000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7A6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0.001*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58C9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0.001*</w:t>
            </w:r>
          </w:p>
        </w:tc>
      </w:tr>
      <w:tr w:rsidR="00FA467F" w:rsidRPr="00B12D3A" w14:paraId="16A2C59C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1B4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32BE4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(0.000)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78D3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(0.000)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04F9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A35EF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(0.000)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4091D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(0.000)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E579B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(0.000)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3A66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(0.000)</w:t>
            </w:r>
          </w:p>
        </w:tc>
      </w:tr>
      <w:tr w:rsidR="00FA467F" w:rsidRPr="00B12D3A" w14:paraId="0FE445DD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3BA80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Female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6AF9E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0.156***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C28A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0.207***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4F0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69AC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0.121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C8DB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0.113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5CC5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0.138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D3984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0.129</w:t>
            </w:r>
          </w:p>
        </w:tc>
      </w:tr>
      <w:tr w:rsidR="00FA467F" w:rsidRPr="00B12D3A" w14:paraId="62197A18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8D8A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C15F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(0.054)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3B7BE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(0.063)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CB60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0521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(0.076)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9CF2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(0.075)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D487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(0.089)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0C3EF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(0.088)</w:t>
            </w:r>
          </w:p>
        </w:tc>
      </w:tr>
      <w:tr w:rsidR="00FA467F" w:rsidRPr="00B12D3A" w14:paraId="3FA5E8AB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DD57F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Year</w:t>
            </w:r>
            <w:r>
              <w:rPr>
                <w:color w:val="000000"/>
                <w:szCs w:val="20"/>
              </w:rPr>
              <w:t>s</w:t>
            </w:r>
            <w:r w:rsidRPr="00B12D3A">
              <w:rPr>
                <w:color w:val="000000"/>
                <w:szCs w:val="20"/>
              </w:rPr>
              <w:t xml:space="preserve"> of education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4166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0.013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BEF7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0.012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D983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571D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-0.008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D023F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-0.007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C0D1E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-0.009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016C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-0.008</w:t>
            </w:r>
          </w:p>
        </w:tc>
      </w:tr>
      <w:tr w:rsidR="00FA467F" w:rsidRPr="00B12D3A" w14:paraId="079943D9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BB9F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939E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(0.009)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E32B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(0.011)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CAFB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D9E0D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(0.013)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536C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(0.013)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88BD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(0.015)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B9D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(0.015)</w:t>
            </w:r>
          </w:p>
        </w:tc>
      </w:tr>
      <w:tr w:rsidR="00FA467F" w:rsidRPr="00B12D3A" w14:paraId="4378A4DF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C82CC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Married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290F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0.480***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0512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0.562***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66E4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1989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0.564***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6FFC3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0.563***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EDD2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0.676***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781B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0.672***</w:t>
            </w:r>
          </w:p>
        </w:tc>
      </w:tr>
      <w:tr w:rsidR="00FA467F" w:rsidRPr="00B12D3A" w14:paraId="684645B3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9D2DC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FF3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(0.055)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DAAC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(0.067)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DB7A4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AC12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(0.073)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0E64F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(0.073)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0492E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(0.089)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4337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(0.089)</w:t>
            </w:r>
          </w:p>
        </w:tc>
      </w:tr>
      <w:tr w:rsidR="00FA467F" w:rsidRPr="00B12D3A" w14:paraId="77707C74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CC129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Number of children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B39A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0.047*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EB98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0.083**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FE99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17AF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0.033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6E3D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0.039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A87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0.072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1810C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0.080*</w:t>
            </w:r>
          </w:p>
        </w:tc>
      </w:tr>
      <w:tr w:rsidR="00FA467F" w:rsidRPr="00B12D3A" w14:paraId="1DC0A12A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358D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3FCC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(0.026)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4715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(0.034)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D392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559B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(0.034)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F9A3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(0.034)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B4C6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(0.047)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ED5E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(0.047)</w:t>
            </w:r>
          </w:p>
        </w:tc>
      </w:tr>
      <w:tr w:rsidR="00FA467F" w:rsidRPr="00B12D3A" w14:paraId="75C731D4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37C1D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Homeowner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D0C5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0.118**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E90F0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0.133**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B2E5C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E843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0.060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246E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0.053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71CD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0.037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D61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0.025</w:t>
            </w:r>
          </w:p>
        </w:tc>
      </w:tr>
      <w:tr w:rsidR="00FA467F" w:rsidRPr="00B12D3A" w14:paraId="7557F3CE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F8D6B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1485E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(0.050)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219C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(0.059)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4137B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C18E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(0.066)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3E06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(0.066)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E01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(0.079)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63BFC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(0.079)</w:t>
            </w:r>
          </w:p>
        </w:tc>
      </w:tr>
      <w:tr w:rsidR="00FA467F" w:rsidRPr="00B12D3A" w14:paraId="31BFF0D2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12E0E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lastRenderedPageBreak/>
              <w:t>Constant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0B19E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5.992***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ACEC5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B2346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507BF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6.324***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729FD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5.587***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2B5A4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F092E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</w:tr>
      <w:tr w:rsidR="00FA467F" w:rsidRPr="00B12D3A" w14:paraId="1A6B8390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66A3A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606E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(0.414)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422AA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29D8F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373ED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(0.590)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34A68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(0.564)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A1C4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B6E84" w14:textId="77777777" w:rsidR="00FA467F" w:rsidRPr="00B12D3A" w:rsidRDefault="00FA467F" w:rsidP="009D2FE6">
            <w:pPr>
              <w:spacing w:after="0"/>
              <w:rPr>
                <w:szCs w:val="20"/>
              </w:rPr>
            </w:pPr>
          </w:p>
        </w:tc>
      </w:tr>
      <w:tr w:rsidR="00FA467F" w:rsidRPr="00B12D3A" w14:paraId="46BBD853" w14:textId="77777777" w:rsidTr="009D2FE6">
        <w:trPr>
          <w:trHeight w:val="320"/>
        </w:trPr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2FB56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>Observations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0EBC7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11407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233D2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11407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AC2F3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5BEF1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6347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AF526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6347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B8539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6347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2D46C" w14:textId="77777777" w:rsidR="00FA467F" w:rsidRPr="0090559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905594">
              <w:rPr>
                <w:color w:val="000000"/>
                <w:szCs w:val="20"/>
              </w:rPr>
              <w:t>6347</w:t>
            </w:r>
          </w:p>
        </w:tc>
      </w:tr>
      <w:tr w:rsidR="00FA467F" w:rsidRPr="00B12D3A" w14:paraId="42AD5C70" w14:textId="77777777" w:rsidTr="009D2FE6">
        <w:trPr>
          <w:trHeight w:val="320"/>
        </w:trPr>
        <w:tc>
          <w:tcPr>
            <w:tcW w:w="99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6BE9F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C4585">
              <w:rPr>
                <w:color w:val="000000"/>
                <w:szCs w:val="20"/>
                <w:vertAlign w:val="superscript"/>
              </w:rPr>
              <w:t>a</w:t>
            </w:r>
            <w:r>
              <w:rPr>
                <w:color w:val="000000"/>
                <w:szCs w:val="20"/>
              </w:rPr>
              <w:t xml:space="preserve"> Dummy variables</w:t>
            </w:r>
          </w:p>
          <w:p w14:paraId="13ABA4C5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B12D3A">
              <w:rPr>
                <w:color w:val="000000"/>
                <w:szCs w:val="20"/>
              </w:rPr>
              <w:t xml:space="preserve">Notes: </w:t>
            </w:r>
            <w:r>
              <w:rPr>
                <w:color w:val="000000"/>
                <w:szCs w:val="20"/>
              </w:rPr>
              <w:t>D</w:t>
            </w:r>
            <w:r w:rsidRPr="00B12D3A">
              <w:rPr>
                <w:color w:val="000000"/>
                <w:szCs w:val="20"/>
              </w:rPr>
              <w:t>ependent variable</w:t>
            </w:r>
            <w:r>
              <w:rPr>
                <w:color w:val="000000"/>
                <w:szCs w:val="20"/>
              </w:rPr>
              <w:t xml:space="preserve"> = </w:t>
            </w:r>
            <w:r w:rsidRPr="00B12D3A">
              <w:rPr>
                <w:color w:val="000000"/>
                <w:szCs w:val="20"/>
              </w:rPr>
              <w:t xml:space="preserve">life satisfaction. </w:t>
            </w:r>
            <w:r>
              <w:rPr>
                <w:color w:val="000000"/>
                <w:szCs w:val="20"/>
              </w:rPr>
              <w:t>BMI = body mass index, defined as height (in m) divided by weight (in kg) squared. Obesity = BMI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≥</w:t>
            </w:r>
            <w:r>
              <w:rPr>
                <w:color w:val="000000"/>
                <w:szCs w:val="20"/>
              </w:rPr>
              <w:t>30; overweight = 25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>
              <w:rPr>
                <w:color w:val="000000"/>
                <w:szCs w:val="20"/>
              </w:rPr>
              <w:t>BMI&lt;30; normal weight = 18.5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>
              <w:rPr>
                <w:color w:val="000000"/>
                <w:szCs w:val="20"/>
              </w:rPr>
              <w:t xml:space="preserve">BMI&lt;25. </w:t>
            </w:r>
            <w:r w:rsidRPr="00B12D3A">
              <w:rPr>
                <w:color w:val="000000"/>
                <w:szCs w:val="20"/>
              </w:rPr>
              <w:t>Standard errors are in parentheses. *</w:t>
            </w:r>
            <w:r w:rsidRPr="00B12D3A">
              <w:rPr>
                <w:i/>
                <w:iCs/>
                <w:color w:val="000000"/>
                <w:szCs w:val="20"/>
              </w:rPr>
              <w:t>p</w:t>
            </w:r>
            <w:r w:rsidRPr="00B12D3A">
              <w:rPr>
                <w:color w:val="000000"/>
                <w:szCs w:val="20"/>
              </w:rPr>
              <w:t xml:space="preserve"> &lt; 0.1, **</w:t>
            </w:r>
            <w:r w:rsidRPr="00B12D3A">
              <w:rPr>
                <w:i/>
                <w:iCs/>
                <w:color w:val="000000"/>
                <w:szCs w:val="20"/>
              </w:rPr>
              <w:t>p</w:t>
            </w:r>
            <w:r w:rsidRPr="00B12D3A">
              <w:rPr>
                <w:color w:val="000000"/>
                <w:szCs w:val="20"/>
              </w:rPr>
              <w:t xml:space="preserve"> &lt; 0.05, ***</w:t>
            </w:r>
            <w:r w:rsidRPr="00B12D3A">
              <w:rPr>
                <w:i/>
                <w:iCs/>
                <w:color w:val="000000"/>
                <w:szCs w:val="20"/>
              </w:rPr>
              <w:t>p</w:t>
            </w:r>
            <w:r w:rsidRPr="00B12D3A">
              <w:rPr>
                <w:color w:val="000000"/>
                <w:szCs w:val="20"/>
              </w:rPr>
              <w:t xml:space="preserve"> &lt; 0.01.</w:t>
            </w:r>
          </w:p>
          <w:p w14:paraId="3ADCC639" w14:textId="77777777" w:rsidR="00FA467F" w:rsidRPr="00B12D3A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</w:tr>
    </w:tbl>
    <w:p w14:paraId="0FC00577" w14:textId="77777777" w:rsidR="00FA467F" w:rsidRPr="00F917F1" w:rsidRDefault="00FA467F" w:rsidP="00FA467F">
      <w:pPr>
        <w:spacing w:after="0"/>
      </w:pPr>
    </w:p>
    <w:p w14:paraId="549E525D" w14:textId="77777777" w:rsidR="00FA467F" w:rsidRPr="00F917F1" w:rsidRDefault="00FA467F" w:rsidP="00FA467F">
      <w:pPr>
        <w:spacing w:after="0"/>
      </w:pPr>
    </w:p>
    <w:p w14:paraId="58CA9319" w14:textId="77777777" w:rsidR="00FA467F" w:rsidRDefault="00FA467F" w:rsidP="00FA467F">
      <w:pPr>
        <w:spacing w:after="0"/>
        <w:sectPr w:rsidR="00FA467F" w:rsidSect="00864DCC">
          <w:pgSz w:w="16840" w:h="11900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6E7A13B3" w14:textId="77777777" w:rsidR="00FA467F" w:rsidRPr="00F917F1" w:rsidRDefault="00FA467F" w:rsidP="00FA467F">
      <w:pPr>
        <w:spacing w:after="0"/>
      </w:pPr>
    </w:p>
    <w:p w14:paraId="5C52B043" w14:textId="77777777" w:rsidR="00FA467F" w:rsidRPr="00F917F1" w:rsidRDefault="00FA467F" w:rsidP="00FA467F">
      <w:pPr>
        <w:spacing w:after="0"/>
      </w:pPr>
    </w:p>
    <w:tbl>
      <w:tblPr>
        <w:tblW w:w="10773" w:type="dxa"/>
        <w:jc w:val="center"/>
        <w:tblLook w:val="04A0" w:firstRow="1" w:lastRow="0" w:firstColumn="1" w:lastColumn="0" w:noHBand="0" w:noVBand="1"/>
      </w:tblPr>
      <w:tblGrid>
        <w:gridCol w:w="1397"/>
        <w:gridCol w:w="1047"/>
        <w:gridCol w:w="1047"/>
        <w:gridCol w:w="1047"/>
        <w:gridCol w:w="1047"/>
        <w:gridCol w:w="1047"/>
        <w:gridCol w:w="1047"/>
        <w:gridCol w:w="1047"/>
        <w:gridCol w:w="1047"/>
        <w:gridCol w:w="1047"/>
      </w:tblGrid>
      <w:tr w:rsidR="00FA467F" w:rsidRPr="00864DCC" w14:paraId="34BC107B" w14:textId="77777777" w:rsidTr="009D2FE6">
        <w:trPr>
          <w:trHeight w:val="260"/>
          <w:jc w:val="center"/>
        </w:trPr>
        <w:tc>
          <w:tcPr>
            <w:tcW w:w="1077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40EC74" w14:textId="77777777" w:rsidR="00FA467F" w:rsidRPr="008B3F10" w:rsidRDefault="00FA467F" w:rsidP="009D2FE6">
            <w:pPr>
              <w:spacing w:after="0"/>
              <w:rPr>
                <w:color w:val="000000"/>
              </w:rPr>
            </w:pPr>
            <w:r w:rsidRPr="008B3F10">
              <w:rPr>
                <w:b/>
                <w:color w:val="000000"/>
              </w:rPr>
              <w:t>Table A4</w:t>
            </w:r>
            <w:r w:rsidRPr="008B3F10">
              <w:rPr>
                <w:color w:val="000000"/>
              </w:rPr>
              <w:t xml:space="preserve"> OLS estimates of BMI on life satisfaction: SOEP 2002-2018</w:t>
            </w:r>
          </w:p>
        </w:tc>
      </w:tr>
      <w:tr w:rsidR="00FA467F" w:rsidRPr="00F01F54" w14:paraId="2E7EF7E4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11FB8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A91F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D719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B79A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8018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F281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15C2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9630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86D4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58BB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(9)</w:t>
            </w:r>
          </w:p>
        </w:tc>
      </w:tr>
      <w:tr w:rsidR="00FA467F" w:rsidRPr="00F01F54" w14:paraId="0D09063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F8AB6F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5B7B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59AA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3AFB4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6508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CD37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19567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6219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27C7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D8AF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SWB</w:t>
            </w:r>
          </w:p>
        </w:tc>
      </w:tr>
      <w:tr w:rsidR="00FA467F" w:rsidRPr="00F01F54" w14:paraId="0F208136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12A34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BMI</w:t>
            </w:r>
            <w:r>
              <w:rPr>
                <w:color w:val="000000"/>
                <w:szCs w:val="20"/>
              </w:rPr>
              <w:t xml:space="preserve"> </w:t>
            </w:r>
            <w:r w:rsidRPr="00F917F1">
              <w:rPr>
                <w:color w:val="000000"/>
                <w:szCs w:val="20"/>
              </w:rPr>
              <w:t>(kg/m</w:t>
            </w:r>
            <w:r w:rsidRPr="00F917F1">
              <w:rPr>
                <w:color w:val="000000"/>
                <w:szCs w:val="20"/>
                <w:vertAlign w:val="superscript"/>
              </w:rPr>
              <w:t>2</w:t>
            </w:r>
            <w:r w:rsidRPr="00F917F1">
              <w:rPr>
                <w:color w:val="000000"/>
                <w:szCs w:val="20"/>
              </w:rPr>
              <w:t>)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CD0C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-0.024**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22B8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-0.018*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B92B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-0.031***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909D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-0.041***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B6B4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-0.025**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E50A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-0.015*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A52F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-0.029***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EB93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-0.024***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4056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-0.028***</w:t>
            </w:r>
          </w:p>
        </w:tc>
      </w:tr>
      <w:tr w:rsidR="00FA467F" w:rsidRPr="00F01F54" w14:paraId="22E03C9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9B5F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63A7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DC59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1197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A3F7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0DD1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FA68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4990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08C4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2194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(0.008)</w:t>
            </w:r>
          </w:p>
        </w:tc>
      </w:tr>
      <w:tr w:rsidR="00FA467F" w:rsidRPr="00F01F54" w14:paraId="61EA7B6A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23711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Ln(income)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74D7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0.314***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369E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0.377***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1B78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0.382***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B7BC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0.349***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78BA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0.284***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57F2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0.312***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AD95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0.263***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011C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0.389***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7DEC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0.268***</w:t>
            </w:r>
          </w:p>
        </w:tc>
      </w:tr>
      <w:tr w:rsidR="00FA467F" w:rsidRPr="00F01F54" w14:paraId="19F3CFAB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D8CC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E0D5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205F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C96C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1065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C29D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E03D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5DD5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9403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1C0F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(0.058)</w:t>
            </w:r>
          </w:p>
        </w:tc>
      </w:tr>
      <w:tr w:rsidR="00FA467F" w:rsidRPr="00F01F54" w14:paraId="7ECE6B98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29F19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 xml:space="preserve">Age 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E62F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-0.129***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7724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-0.198***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6D6E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-0.169***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EDA4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-0.135***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8630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-0.161***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CEFB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-0.119***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450D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-0.099***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D0A8A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-0.074***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A14D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-0.041*</w:t>
            </w:r>
          </w:p>
        </w:tc>
      </w:tr>
      <w:tr w:rsidR="00FA467F" w:rsidRPr="00F01F54" w14:paraId="2A0AF1A1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2B13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53C5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963C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662C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9164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8B0D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4ABB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BE77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AA5BA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4BBF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(0.023)</w:t>
            </w:r>
          </w:p>
        </w:tc>
      </w:tr>
      <w:tr w:rsidR="00FA467F" w:rsidRPr="00F01F54" w14:paraId="037AE1B6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4889B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Age square</w:t>
            </w:r>
            <w:r>
              <w:rPr>
                <w:color w:val="000000"/>
                <w:szCs w:val="20"/>
              </w:rPr>
              <w:t>d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950F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4D9F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ADF2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FAFC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6A87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9311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D667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FFF8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0.001**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9B46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0.000</w:t>
            </w:r>
          </w:p>
        </w:tc>
      </w:tr>
      <w:tr w:rsidR="00FA467F" w:rsidRPr="00F01F54" w14:paraId="210DEDAF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1B41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7DB2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F7BD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E35E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5C59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AFFF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A57B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4993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5DB2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5EFD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(0.000)</w:t>
            </w:r>
          </w:p>
        </w:tc>
      </w:tr>
      <w:tr w:rsidR="00FA467F" w:rsidRPr="00F01F54" w14:paraId="083C0B29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4145D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Female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DF9B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0.248***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0E73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0.213**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2589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0.195**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D29CA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0.063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9065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0.248***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44CC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0.167**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1879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0.128**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A9E6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0.303***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B3E9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0.121</w:t>
            </w:r>
          </w:p>
        </w:tc>
      </w:tr>
      <w:tr w:rsidR="00FA467F" w:rsidRPr="00F01F54" w14:paraId="193F95E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4C62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206E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(0.083)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0A69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(0.093)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4B0D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(0.084)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055A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(0.094)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3FBE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(0.087)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3CB3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9135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6E5B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6741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(0.076)</w:t>
            </w:r>
          </w:p>
        </w:tc>
      </w:tr>
      <w:tr w:rsidR="00FA467F" w:rsidRPr="00F01F54" w14:paraId="6F13C562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798B6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Years of e</w:t>
            </w:r>
            <w:r w:rsidRPr="00F01F54">
              <w:rPr>
                <w:color w:val="000000"/>
                <w:szCs w:val="20"/>
              </w:rPr>
              <w:t>ducation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A626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0.016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CB1B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0.020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9FC0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0.032**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6E79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-0.001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EA10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0.020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3A2D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0.013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A04A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-0.000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0E3D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-0.018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936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-0.008</w:t>
            </w:r>
          </w:p>
        </w:tc>
      </w:tr>
      <w:tr w:rsidR="00FA467F" w:rsidRPr="00F01F54" w14:paraId="73A9F32D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8414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C2FC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2DFD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1BAB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5754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1A48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1803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FE98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DA1D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6781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(0.013)</w:t>
            </w:r>
          </w:p>
        </w:tc>
      </w:tr>
      <w:tr w:rsidR="00FA467F" w:rsidRPr="00F01F54" w14:paraId="39C16B5C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30A0B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Married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53C3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0.413***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3B2E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0.438***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2B58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0.430***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C1BE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0.448***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6FE1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0.484***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E0F9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0.341***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91B4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0.319***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748B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0.383***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D152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0.564***</w:t>
            </w:r>
          </w:p>
        </w:tc>
      </w:tr>
      <w:tr w:rsidR="00FA467F" w:rsidRPr="00F01F54" w14:paraId="051254E8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07B5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9A1E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(0.084)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53C8A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(0.091)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04C4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(0.086)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A367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(0.087)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7B5A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(0.092)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0229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B64F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DA32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3BA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(0.073)</w:t>
            </w:r>
          </w:p>
        </w:tc>
      </w:tr>
      <w:tr w:rsidR="00FA467F" w:rsidRPr="00F01F54" w14:paraId="2B648D5B" w14:textId="77777777" w:rsidTr="009D2FE6">
        <w:trPr>
          <w:trHeight w:val="5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FF697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Number of children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3BC1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-0.084**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2E7B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-0.047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1186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0.053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1D99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0.022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771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0.129***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2739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0.046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9F67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0.069**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2434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0.054*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BA5C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0.033</w:t>
            </w:r>
          </w:p>
        </w:tc>
      </w:tr>
      <w:tr w:rsidR="00FA467F" w:rsidRPr="00F01F54" w14:paraId="6359276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F947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003E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(0.036)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2B13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(0.041)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5BEA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(0.042)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022E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(0.049)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7B2A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DE6D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(0.049)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CCF91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(0.029)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3E03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(0.032)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E79F2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(0.034)</w:t>
            </w:r>
          </w:p>
        </w:tc>
      </w:tr>
      <w:tr w:rsidR="00FA467F" w:rsidRPr="00F01F54" w14:paraId="1E90682B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AA417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Homeowner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5ED3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0.252***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AD96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0.220***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356F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0.232***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C99B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0.102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327E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0.127*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F8C8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0.220***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F2AB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0.169***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6FBE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0.161**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BDBEA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0.060</w:t>
            </w:r>
          </w:p>
        </w:tc>
      </w:tr>
      <w:tr w:rsidR="00FA467F" w:rsidRPr="00F01F54" w14:paraId="350ADB35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8EA0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6CF0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234F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78CC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070FA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B19F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(0.075)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0B96D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6857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(0.059)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B955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C829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(0.066)</w:t>
            </w:r>
          </w:p>
        </w:tc>
      </w:tr>
      <w:tr w:rsidR="00FA467F" w:rsidRPr="00F01F54" w14:paraId="6723B1F3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85FDC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Constant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D2726F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6.834***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CDB6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7.044***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8BD8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6.980***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CB59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7.482***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F6D3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7.997***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DF7D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6.916***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A3F5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7.560***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D8C1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6.163***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4BFE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6.324***</w:t>
            </w:r>
          </w:p>
        </w:tc>
      </w:tr>
      <w:tr w:rsidR="00FA467F" w:rsidRPr="00F01F54" w14:paraId="07C3BEB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EA2B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57F2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(0.845)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CD7B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(0.751)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D20D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(0.675)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18DFB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(0.833)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0A0AA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(0.756)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0625E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(0.673)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A6400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(0.556)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B2227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(0.584)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9F6F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(0.590)</w:t>
            </w:r>
          </w:p>
        </w:tc>
      </w:tr>
      <w:tr w:rsidR="00FA467F" w:rsidRPr="00F01F54" w14:paraId="132FDCFA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9392A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Observations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2FEA9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5727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083B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5305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9FA18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5432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C32CC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5137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5B24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4837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4EC24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5143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3EA36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7782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CD7E3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7032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2D0C5" w14:textId="77777777" w:rsidR="00FA467F" w:rsidRPr="00F01F54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>6347</w:t>
            </w:r>
          </w:p>
        </w:tc>
      </w:tr>
      <w:tr w:rsidR="00FA467F" w:rsidRPr="00F01F54" w14:paraId="163AA5FC" w14:textId="77777777" w:rsidTr="009D2FE6">
        <w:trPr>
          <w:trHeight w:val="640"/>
          <w:jc w:val="center"/>
        </w:trPr>
        <w:tc>
          <w:tcPr>
            <w:tcW w:w="10773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D1A45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C4585">
              <w:rPr>
                <w:color w:val="000000"/>
                <w:szCs w:val="20"/>
                <w:vertAlign w:val="superscript"/>
              </w:rPr>
              <w:t>a</w:t>
            </w:r>
            <w:r>
              <w:rPr>
                <w:color w:val="000000"/>
                <w:szCs w:val="20"/>
              </w:rPr>
              <w:t xml:space="preserve"> Dummy variables</w:t>
            </w:r>
            <w:r w:rsidRPr="00F01F54">
              <w:rPr>
                <w:color w:val="000000"/>
                <w:szCs w:val="20"/>
              </w:rPr>
              <w:t xml:space="preserve"> </w:t>
            </w:r>
          </w:p>
          <w:p w14:paraId="79258C6C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01F54">
              <w:rPr>
                <w:color w:val="000000"/>
                <w:szCs w:val="20"/>
              </w:rPr>
              <w:t xml:space="preserve">Notes: </w:t>
            </w:r>
            <w:r>
              <w:rPr>
                <w:color w:val="000000"/>
                <w:szCs w:val="20"/>
              </w:rPr>
              <w:t>D</w:t>
            </w:r>
            <w:r w:rsidRPr="00F01F54">
              <w:rPr>
                <w:color w:val="000000"/>
                <w:szCs w:val="20"/>
              </w:rPr>
              <w:t xml:space="preserve">ependent variable </w:t>
            </w:r>
            <w:r>
              <w:rPr>
                <w:color w:val="000000"/>
                <w:szCs w:val="20"/>
              </w:rPr>
              <w:t xml:space="preserve">= </w:t>
            </w:r>
            <w:r w:rsidRPr="00F01F54">
              <w:rPr>
                <w:color w:val="000000"/>
                <w:szCs w:val="20"/>
              </w:rPr>
              <w:t xml:space="preserve">life satisfaction. </w:t>
            </w:r>
            <w:r>
              <w:rPr>
                <w:color w:val="000000"/>
                <w:szCs w:val="20"/>
              </w:rPr>
              <w:t xml:space="preserve">BMI = body mass index, defined as height (in m) divided by weight (in kg) squared. </w:t>
            </w:r>
            <w:r w:rsidRPr="00F01F54">
              <w:rPr>
                <w:color w:val="000000"/>
                <w:szCs w:val="20"/>
              </w:rPr>
              <w:t>Columns (1) through (9) use data from SOEP 2002, 2004, 2006, 2008, 2010, 2012, 2014, 2016 and 2018</w:t>
            </w:r>
            <w:r>
              <w:rPr>
                <w:color w:val="000000"/>
                <w:szCs w:val="20"/>
              </w:rPr>
              <w:t>,</w:t>
            </w:r>
            <w:r w:rsidRPr="00F01F54">
              <w:rPr>
                <w:color w:val="000000"/>
                <w:szCs w:val="20"/>
              </w:rPr>
              <w:t xml:space="preserve"> respectively. Standard errors are in parentheses. *p &lt; 0.1, **p &lt; 0.05, ***p &lt; 0.01.</w:t>
            </w:r>
          </w:p>
          <w:p w14:paraId="308916C1" w14:textId="77777777" w:rsidR="00FA467F" w:rsidRPr="00F01F54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</w:tr>
    </w:tbl>
    <w:p w14:paraId="62FE6D0A" w14:textId="77777777" w:rsidR="00FA467F" w:rsidRPr="00F917F1" w:rsidRDefault="00FA467F" w:rsidP="00FA467F">
      <w:pPr>
        <w:spacing w:after="0"/>
      </w:pPr>
    </w:p>
    <w:p w14:paraId="55AA1730" w14:textId="77777777" w:rsidR="00FA467F" w:rsidRPr="00F917F1" w:rsidRDefault="00FA467F" w:rsidP="00FA467F">
      <w:pPr>
        <w:spacing w:after="0"/>
      </w:pPr>
    </w:p>
    <w:p w14:paraId="79485E42" w14:textId="77777777" w:rsidR="00FA467F" w:rsidRPr="00F917F1" w:rsidRDefault="00FA467F" w:rsidP="00FA467F">
      <w:pPr>
        <w:spacing w:after="0"/>
      </w:pPr>
    </w:p>
    <w:p w14:paraId="6854F14D" w14:textId="77777777" w:rsidR="00FA467F" w:rsidRDefault="00FA467F" w:rsidP="00FA467F">
      <w:pPr>
        <w:spacing w:after="0"/>
      </w:pPr>
      <w:r>
        <w:br w:type="page"/>
      </w:r>
    </w:p>
    <w:p w14:paraId="1DBA0365" w14:textId="77777777" w:rsidR="00FA467F" w:rsidRDefault="00FA467F" w:rsidP="00FA467F">
      <w:pPr>
        <w:spacing w:after="0"/>
      </w:pPr>
    </w:p>
    <w:tbl>
      <w:tblPr>
        <w:tblW w:w="10773" w:type="dxa"/>
        <w:jc w:val="center"/>
        <w:tblLook w:val="04A0" w:firstRow="1" w:lastRow="0" w:firstColumn="1" w:lastColumn="0" w:noHBand="0" w:noVBand="1"/>
      </w:tblPr>
      <w:tblGrid>
        <w:gridCol w:w="1397"/>
        <w:gridCol w:w="1047"/>
        <w:gridCol w:w="1047"/>
        <w:gridCol w:w="1047"/>
        <w:gridCol w:w="1047"/>
        <w:gridCol w:w="1047"/>
        <w:gridCol w:w="1047"/>
        <w:gridCol w:w="1047"/>
        <w:gridCol w:w="1047"/>
        <w:gridCol w:w="1047"/>
      </w:tblGrid>
      <w:tr w:rsidR="00FA467F" w:rsidRPr="00864DCC" w14:paraId="0302C513" w14:textId="77777777" w:rsidTr="009D2FE6">
        <w:trPr>
          <w:trHeight w:val="260"/>
          <w:jc w:val="center"/>
        </w:trPr>
        <w:tc>
          <w:tcPr>
            <w:tcW w:w="1077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210D2A" w14:textId="77777777" w:rsidR="00FA467F" w:rsidRPr="008B3F10" w:rsidRDefault="00FA467F" w:rsidP="009D2FE6">
            <w:pPr>
              <w:spacing w:after="0"/>
              <w:rPr>
                <w:color w:val="000000"/>
              </w:rPr>
            </w:pPr>
            <w:r w:rsidRPr="008B3F10">
              <w:rPr>
                <w:b/>
                <w:color w:val="000000"/>
              </w:rPr>
              <w:t>Table A5</w:t>
            </w:r>
            <w:r w:rsidRPr="008B3F10">
              <w:rPr>
                <w:color w:val="000000"/>
              </w:rPr>
              <w:t xml:space="preserve"> OLS estimates of overweight and obesity on life satisfaction: SOEP 2002-2018</w:t>
            </w:r>
          </w:p>
        </w:tc>
      </w:tr>
      <w:tr w:rsidR="00FA467F" w:rsidRPr="00505DE2" w14:paraId="6C818421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F21F4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63C0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98D5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12B2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19FD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D835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4C66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CF60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7276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EC75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(9)</w:t>
            </w:r>
          </w:p>
        </w:tc>
      </w:tr>
      <w:tr w:rsidR="00FA467F" w:rsidRPr="00505DE2" w14:paraId="51619830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6E30B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0FCF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5F6D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BA43E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CCEE6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E2F80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2F69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CBFAD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62019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3B34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SWB</w:t>
            </w:r>
          </w:p>
        </w:tc>
      </w:tr>
      <w:tr w:rsidR="00FA467F" w:rsidRPr="00505DE2" w14:paraId="59ACEC71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4AC5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Overweight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93F8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727A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-0.153***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A584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-0.041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8ED8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-0.011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E846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-0.080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9599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-0.091*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0278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-0.049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9BFD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-0.061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235F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-0.127**</w:t>
            </w:r>
          </w:p>
        </w:tc>
      </w:tr>
      <w:tr w:rsidR="00FA467F" w:rsidRPr="00505DE2" w14:paraId="03C735DA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78F3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E9EA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94CC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4300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3A1C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17D4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EB7B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A116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9E81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AA92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(0.054)</w:t>
            </w:r>
          </w:p>
        </w:tc>
      </w:tr>
      <w:tr w:rsidR="00FA467F" w:rsidRPr="00505DE2" w14:paraId="62A2A927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99E07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Obesity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01E0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-0.136*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BCD5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-0.228***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0D57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-0.222***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B5C0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-0.275***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5575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-0.313***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5BC8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-0.254***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DE81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-0.181***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DE04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-0.222***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0B09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-0.378***</w:t>
            </w:r>
          </w:p>
        </w:tc>
      </w:tr>
      <w:tr w:rsidR="00FA467F" w:rsidRPr="00505DE2" w14:paraId="4AD46AC7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02E6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0510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(0.074)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2255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(0.078)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EFDE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(0.078)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F607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(0.086)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444A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(0.084)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B17A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(0.070)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66EA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FDD7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05ED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(0.067)</w:t>
            </w:r>
          </w:p>
        </w:tc>
      </w:tr>
      <w:tr w:rsidR="00FA467F" w:rsidRPr="00505DE2" w14:paraId="319BA08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11F25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Ln(income)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4B9E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0.316***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C256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0.302***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509C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0.335***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5448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0.284***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2C71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0.249***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C5AE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0.241***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732F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0.222***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A332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0.270***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90C5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0.207***</w:t>
            </w:r>
          </w:p>
        </w:tc>
      </w:tr>
      <w:tr w:rsidR="00FA467F" w:rsidRPr="00505DE2" w14:paraId="6B180311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B227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699A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28F9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C46F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C205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2828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545D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5EF3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64F0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338D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(0.041)</w:t>
            </w:r>
          </w:p>
        </w:tc>
      </w:tr>
      <w:tr w:rsidR="00FA467F" w:rsidRPr="00505DE2" w14:paraId="3B721735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A8C4E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 xml:space="preserve">Age 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539D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-0.137***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7EA9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-0.153***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F1FE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-0.143***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8EA7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-0.119***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6C9F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-0.123***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FE00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-0.101***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3373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-0.088***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98FA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-0.075***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7966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-0.040**</w:t>
            </w:r>
          </w:p>
        </w:tc>
      </w:tr>
      <w:tr w:rsidR="00FA467F" w:rsidRPr="00505DE2" w14:paraId="2F4B742B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16C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4D2C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6CC0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DD0B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C710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8885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2213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1A8C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5AE8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DDD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(0.016)</w:t>
            </w:r>
          </w:p>
        </w:tc>
      </w:tr>
      <w:tr w:rsidR="00FA467F" w:rsidRPr="00505DE2" w14:paraId="67331A0D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455FB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Age square</w:t>
            </w:r>
            <w:r>
              <w:rPr>
                <w:color w:val="000000"/>
                <w:szCs w:val="20"/>
              </w:rPr>
              <w:t>d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37F8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F8BD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4D3B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A928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3513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F18C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6387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0696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91F5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0.000*</w:t>
            </w:r>
          </w:p>
        </w:tc>
      </w:tr>
      <w:tr w:rsidR="00FA467F" w:rsidRPr="00505DE2" w14:paraId="44992987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B445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9420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6D58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A140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F19C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9FF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55A1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E128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892C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4248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(0.000)</w:t>
            </w:r>
          </w:p>
        </w:tc>
      </w:tr>
      <w:tr w:rsidR="00FA467F" w:rsidRPr="00505DE2" w14:paraId="776597E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AF084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Female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9D4F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0.271***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AE4F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0.186***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F83A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0.171***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B152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0.155**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777C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0.233***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BA60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0.147***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E0B9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0.113**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EF1D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0.223***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0FDC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0.156***</w:t>
            </w:r>
          </w:p>
        </w:tc>
      </w:tr>
      <w:tr w:rsidR="00FA467F" w:rsidRPr="00505DE2" w14:paraId="101CD701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28C5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E70E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ED19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C89F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5B45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3CE1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5039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7B88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E286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17ED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(0.054)</w:t>
            </w:r>
          </w:p>
        </w:tc>
      </w:tr>
      <w:tr w:rsidR="00FA467F" w:rsidRPr="00505DE2" w14:paraId="0B752350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0F85C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Years of e</w:t>
            </w:r>
            <w:r w:rsidRPr="00505DE2">
              <w:rPr>
                <w:color w:val="000000"/>
                <w:szCs w:val="20"/>
              </w:rPr>
              <w:t>ducation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4C7B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0.039***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DF58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0.032***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1B55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0.036***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63D9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0.027***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4CCA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0.040***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BE88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0.027***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35B6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0.020**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7582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0.007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D140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0.013</w:t>
            </w:r>
          </w:p>
        </w:tc>
      </w:tr>
      <w:tr w:rsidR="00FA467F" w:rsidRPr="00505DE2" w14:paraId="5FBF21E4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874C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5B3E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3F0E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C852F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E44A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D6A3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(0.011)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0202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DB0F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B9E5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5836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(0.009)</w:t>
            </w:r>
          </w:p>
        </w:tc>
      </w:tr>
      <w:tr w:rsidR="00FA467F" w:rsidRPr="00505DE2" w14:paraId="12C344E5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245C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Married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3B2E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0.342***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39E8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0.367***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4E9D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0.338***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AFC2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0.348***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815F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0.398***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0A97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0.312***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1D4D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0.307***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EB55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0.328***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07D4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0.480***</w:t>
            </w:r>
          </w:p>
        </w:tc>
      </w:tr>
      <w:tr w:rsidR="00FA467F" w:rsidRPr="00505DE2" w14:paraId="3FCA27E4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6C3D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3968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26BD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01D2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B394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1706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(0.067)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0D7F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9BDF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9EFD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30B0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(0.055)</w:t>
            </w:r>
          </w:p>
        </w:tc>
      </w:tr>
      <w:tr w:rsidR="00FA467F" w:rsidRPr="00505DE2" w14:paraId="50968223" w14:textId="77777777" w:rsidTr="009D2FE6">
        <w:trPr>
          <w:trHeight w:val="5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9197D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Number of children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3AB1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-0.012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6C98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-0.025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D05E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0.066**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9011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0.039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B4E1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0.065*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F521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0.054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D541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0.068***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FA30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0.089***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D8DD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0.047*</w:t>
            </w:r>
          </w:p>
        </w:tc>
      </w:tr>
      <w:tr w:rsidR="00FA467F" w:rsidRPr="00505DE2" w14:paraId="15D6824A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B524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F63C7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(0.026)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38CC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(0.029)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D879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6902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5174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(0.037)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B33AB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(0.034)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A136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(0.022)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6CF3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(0.023)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8AD2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(0.026)</w:t>
            </w:r>
          </w:p>
        </w:tc>
      </w:tr>
      <w:tr w:rsidR="00FA467F" w:rsidRPr="00505DE2" w14:paraId="4EE81FA7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1064E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Homeowner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BCBB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0.296***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3A64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0.259***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E56B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0.273***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2A14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0.169***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1C3A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0.114**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B097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0.228***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6545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0.160***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DBBE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0.193***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F9A1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0.118**</w:t>
            </w:r>
          </w:p>
        </w:tc>
      </w:tr>
      <w:tr w:rsidR="00FA467F" w:rsidRPr="00505DE2" w14:paraId="4FAE7263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330B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FED2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934B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(0.051)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7A0D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1AAC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14BE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93B2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(0.048)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E178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(0.043)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9C59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(0.046)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E6ED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(0.050)</w:t>
            </w:r>
          </w:p>
        </w:tc>
      </w:tr>
      <w:tr w:rsidR="00FA467F" w:rsidRPr="00505DE2" w14:paraId="4F39EE3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722B8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Constant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BD61D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6.019***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21EA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6.426***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FD4B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5.982***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FA88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6.271***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1F4A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6.689***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4676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6.771***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F396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6.698***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8EDD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6.438***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851E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5.992***</w:t>
            </w:r>
          </w:p>
        </w:tc>
      </w:tr>
      <w:tr w:rsidR="00FA467F" w:rsidRPr="00505DE2" w14:paraId="76AC377D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5A1B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966C8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(0.414)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8F22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(0.424)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F9B4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(0.395)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531C9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(0.454)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3C602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(0.479)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01A5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(0.380)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F266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(0.344)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0994E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(0.369)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60A0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(0.414)</w:t>
            </w:r>
          </w:p>
        </w:tc>
      </w:tr>
      <w:tr w:rsidR="00FA467F" w:rsidRPr="00505DE2" w14:paraId="096C81DE" w14:textId="77777777" w:rsidTr="009D2FE6">
        <w:trPr>
          <w:trHeight w:val="260"/>
          <w:jc w:val="center"/>
        </w:trPr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99B0A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Observations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1DA66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11985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47F40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10793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293F1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10657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C25F4A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9725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CE7273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9044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97414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9391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6F5FC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14523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07B2C5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12844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1EA76" w14:textId="77777777" w:rsidR="00FA467F" w:rsidRPr="00505DE2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>11407</w:t>
            </w:r>
          </w:p>
        </w:tc>
      </w:tr>
      <w:tr w:rsidR="00FA467F" w:rsidRPr="00505DE2" w14:paraId="18BD19EE" w14:textId="77777777" w:rsidTr="009D2FE6">
        <w:trPr>
          <w:trHeight w:val="620"/>
          <w:jc w:val="center"/>
        </w:trPr>
        <w:tc>
          <w:tcPr>
            <w:tcW w:w="10773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EE2B0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C4585">
              <w:rPr>
                <w:color w:val="000000"/>
                <w:szCs w:val="20"/>
                <w:vertAlign w:val="superscript"/>
              </w:rPr>
              <w:t>a</w:t>
            </w:r>
            <w:r>
              <w:rPr>
                <w:color w:val="000000"/>
                <w:szCs w:val="20"/>
              </w:rPr>
              <w:t xml:space="preserve"> Dummy variables</w:t>
            </w:r>
            <w:r w:rsidRPr="00505DE2">
              <w:rPr>
                <w:color w:val="000000"/>
                <w:szCs w:val="20"/>
              </w:rPr>
              <w:t xml:space="preserve"> </w:t>
            </w:r>
          </w:p>
          <w:p w14:paraId="100B46E4" w14:textId="46551A9D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505DE2">
              <w:rPr>
                <w:color w:val="000000"/>
                <w:szCs w:val="20"/>
              </w:rPr>
              <w:t xml:space="preserve">Notes: </w:t>
            </w:r>
            <w:r>
              <w:rPr>
                <w:color w:val="000000"/>
                <w:szCs w:val="20"/>
              </w:rPr>
              <w:t>D</w:t>
            </w:r>
            <w:r w:rsidRPr="00505DE2">
              <w:rPr>
                <w:color w:val="000000"/>
                <w:szCs w:val="20"/>
              </w:rPr>
              <w:t xml:space="preserve">ependent variable </w:t>
            </w:r>
            <w:r>
              <w:rPr>
                <w:color w:val="000000"/>
                <w:szCs w:val="20"/>
              </w:rPr>
              <w:t>=</w:t>
            </w:r>
            <w:r w:rsidRPr="00505DE2">
              <w:rPr>
                <w:color w:val="000000"/>
                <w:szCs w:val="20"/>
              </w:rPr>
              <w:t xml:space="preserve"> life satisfaction. </w:t>
            </w:r>
            <w:r>
              <w:rPr>
                <w:color w:val="000000"/>
                <w:szCs w:val="20"/>
              </w:rPr>
              <w:t>BMI = body mass index, defined as height (in m) divided by weight (in kg) squared. Obesity= BMI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≥</w:t>
            </w:r>
            <w:r>
              <w:rPr>
                <w:color w:val="000000"/>
                <w:szCs w:val="20"/>
              </w:rPr>
              <w:t>30; overweight = 25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>
              <w:rPr>
                <w:color w:val="000000"/>
                <w:szCs w:val="20"/>
              </w:rPr>
              <w:t>BMI&lt;30; normal weight = 18.5</w:t>
            </w:r>
            <w:r w:rsidRPr="005E5AF7">
              <w:rPr>
                <w:rFonts w:eastAsiaTheme="minorEastAsia" w:hint="eastAsia"/>
                <w:color w:val="000000"/>
                <w:szCs w:val="20"/>
              </w:rPr>
              <w:t>≤</w:t>
            </w:r>
            <w:r>
              <w:rPr>
                <w:color w:val="000000"/>
                <w:szCs w:val="20"/>
              </w:rPr>
              <w:t xml:space="preserve">BMI&lt;25. </w:t>
            </w:r>
            <w:r w:rsidRPr="00505DE2">
              <w:rPr>
                <w:color w:val="000000"/>
                <w:szCs w:val="20"/>
              </w:rPr>
              <w:t>Columns (1) through (9) use data from SOEP 2002, 2004, 2006, 2008, 2010, 2012, 2014, 2016</w:t>
            </w:r>
            <w:r>
              <w:rPr>
                <w:color w:val="000000"/>
                <w:szCs w:val="20"/>
              </w:rPr>
              <w:t>,</w:t>
            </w:r>
            <w:r w:rsidRPr="00505DE2">
              <w:rPr>
                <w:color w:val="000000"/>
                <w:szCs w:val="20"/>
              </w:rPr>
              <w:t xml:space="preserve"> and 2018</w:t>
            </w:r>
            <w:r>
              <w:rPr>
                <w:color w:val="000000"/>
                <w:szCs w:val="20"/>
              </w:rPr>
              <w:t>,</w:t>
            </w:r>
            <w:r w:rsidRPr="00505DE2">
              <w:rPr>
                <w:color w:val="000000"/>
                <w:szCs w:val="20"/>
              </w:rPr>
              <w:t xml:space="preserve"> respectively. Standard errors are in parentheses. *p &lt; 0.1, **p &lt; 0.05, ***p &lt; 0.01.</w:t>
            </w:r>
          </w:p>
          <w:p w14:paraId="1BAB6136" w14:textId="77777777" w:rsidR="00FA467F" w:rsidRPr="00505DE2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</w:tr>
    </w:tbl>
    <w:p w14:paraId="2998739D" w14:textId="77777777" w:rsidR="00FA467F" w:rsidRPr="00F917F1" w:rsidRDefault="00FA467F" w:rsidP="00FA467F">
      <w:pPr>
        <w:spacing w:after="0"/>
      </w:pPr>
    </w:p>
    <w:p w14:paraId="589811B2" w14:textId="77777777" w:rsidR="00FA467F" w:rsidRDefault="00FA467F" w:rsidP="00FA467F">
      <w:pPr>
        <w:spacing w:after="0"/>
      </w:pPr>
      <w:r>
        <w:br w:type="page"/>
      </w:r>
    </w:p>
    <w:p w14:paraId="5CEBB453" w14:textId="77777777" w:rsidR="00FA467F" w:rsidRDefault="00FA467F" w:rsidP="00FA467F">
      <w:pPr>
        <w:spacing w:after="0"/>
      </w:pPr>
    </w:p>
    <w:p w14:paraId="5971CC1C" w14:textId="77777777" w:rsidR="00FA467F" w:rsidRDefault="00FA467F" w:rsidP="00FA467F">
      <w:pPr>
        <w:spacing w:after="0"/>
      </w:pPr>
      <w:r w:rsidRPr="00CD0073">
        <w:rPr>
          <w:b/>
          <w:szCs w:val="20"/>
        </w:rPr>
        <w:t>Figure A1</w:t>
      </w:r>
      <w:r w:rsidRPr="00962F54">
        <w:rPr>
          <w:szCs w:val="20"/>
        </w:rPr>
        <w:t xml:space="preserve"> Trends </w:t>
      </w:r>
      <w:r>
        <w:rPr>
          <w:szCs w:val="20"/>
        </w:rPr>
        <w:t>in</w:t>
      </w:r>
      <w:r w:rsidRPr="00962F54">
        <w:rPr>
          <w:szCs w:val="20"/>
        </w:rPr>
        <w:t xml:space="preserve"> </w:t>
      </w:r>
      <w:r>
        <w:rPr>
          <w:szCs w:val="20"/>
        </w:rPr>
        <w:t xml:space="preserve">the </w:t>
      </w:r>
      <w:r w:rsidRPr="00962F54">
        <w:rPr>
          <w:szCs w:val="20"/>
        </w:rPr>
        <w:t xml:space="preserve">components of the intangible cost of </w:t>
      </w:r>
      <w:r>
        <w:rPr>
          <w:szCs w:val="20"/>
        </w:rPr>
        <w:t>overweight</w:t>
      </w:r>
    </w:p>
    <w:p w14:paraId="7DB046F4" w14:textId="77777777" w:rsidR="00FA467F" w:rsidRDefault="00FA467F" w:rsidP="00FA467F">
      <w:pPr>
        <w:spacing w:after="0"/>
      </w:pPr>
      <w:r>
        <w:rPr>
          <w:noProof/>
        </w:rPr>
        <w:drawing>
          <wp:inline distT="0" distB="0" distL="0" distR="0" wp14:anchorId="581EE78C" wp14:editId="34A5DBCC">
            <wp:extent cx="5727700" cy="4163695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st_components3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163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9EF759" w14:textId="753628E7" w:rsidR="00FA467F" w:rsidRDefault="00FA467F" w:rsidP="00FA467F">
      <w:pPr>
        <w:spacing w:after="0"/>
        <w:rPr>
          <w:szCs w:val="20"/>
        </w:rPr>
      </w:pPr>
      <w:r>
        <w:rPr>
          <w:szCs w:val="20"/>
        </w:rPr>
        <w:t xml:space="preserve">(a) median annual net income in 2018 euros. (b) and (c) the coefficients of overweight and income, respectively, based on </w:t>
      </w:r>
      <w:r w:rsidRPr="008852FB">
        <w:rPr>
          <w:szCs w:val="20"/>
        </w:rPr>
        <w:t xml:space="preserve">equation </w:t>
      </w:r>
      <w:r w:rsidRPr="00F03CB7">
        <w:rPr>
          <w:szCs w:val="20"/>
        </w:rPr>
        <w:t>10</w:t>
      </w:r>
      <w:r w:rsidRPr="008852FB">
        <w:rPr>
          <w:szCs w:val="20"/>
        </w:rPr>
        <w:t>.</w:t>
      </w:r>
      <w:r w:rsidRPr="007A5D0F">
        <w:rPr>
          <w:szCs w:val="20"/>
        </w:rPr>
        <w:t xml:space="preserve"> </w:t>
      </w:r>
      <w:r>
        <w:rPr>
          <w:szCs w:val="20"/>
        </w:rPr>
        <w:t>(</w:t>
      </w:r>
      <w:r w:rsidRPr="007A5D0F">
        <w:rPr>
          <w:szCs w:val="20"/>
        </w:rPr>
        <w:t>d</w:t>
      </w:r>
      <w:r>
        <w:rPr>
          <w:szCs w:val="20"/>
        </w:rPr>
        <w:t>)</w:t>
      </w:r>
      <w:r w:rsidRPr="007A5D0F">
        <w:rPr>
          <w:szCs w:val="20"/>
        </w:rPr>
        <w:t xml:space="preserve"> </w:t>
      </w:r>
      <w:r>
        <w:rPr>
          <w:szCs w:val="20"/>
        </w:rPr>
        <w:t xml:space="preserve">the </w:t>
      </w:r>
      <w:r w:rsidRPr="007A5D0F">
        <w:rPr>
          <w:szCs w:val="20"/>
        </w:rPr>
        <w:t xml:space="preserve">trend </w:t>
      </w:r>
      <w:r>
        <w:rPr>
          <w:szCs w:val="20"/>
        </w:rPr>
        <w:t>in</w:t>
      </w:r>
      <w:r w:rsidRPr="007A5D0F">
        <w:rPr>
          <w:szCs w:val="20"/>
        </w:rPr>
        <w:t xml:space="preserve"> </w:t>
      </w:r>
      <w:r>
        <w:rPr>
          <w:szCs w:val="20"/>
        </w:rPr>
        <w:t xml:space="preserve">the </w:t>
      </w:r>
      <w:r w:rsidRPr="007A5D0F">
        <w:rPr>
          <w:szCs w:val="20"/>
        </w:rPr>
        <w:t>index</w:t>
      </w:r>
      <w:r>
        <w:rPr>
          <w:szCs w:val="20"/>
        </w:rPr>
        <w:t>,</w:t>
      </w:r>
      <w:r w:rsidRPr="007A5D0F">
        <w:rPr>
          <w:szCs w:val="20"/>
        </w:rPr>
        <w:t xml:space="preserve"> which </w:t>
      </w:r>
      <w:r w:rsidRPr="00962F54">
        <w:rPr>
          <w:szCs w:val="20"/>
        </w:rPr>
        <w:t>denotes the negative division of</w:t>
      </w:r>
      <w:r w:rsidRPr="007A5D0F">
        <w:rPr>
          <w:szCs w:val="20"/>
        </w:rPr>
        <w:t xml:space="preserve"> the coefficient of </w:t>
      </w:r>
      <w:r>
        <w:rPr>
          <w:szCs w:val="20"/>
        </w:rPr>
        <w:t>overweight</w:t>
      </w:r>
      <w:r w:rsidRPr="007A5D0F">
        <w:rPr>
          <w:szCs w:val="20"/>
        </w:rPr>
        <w:t xml:space="preserve"> and income</w:t>
      </w:r>
      <w:r w:rsidRPr="00962F54">
        <w:rPr>
          <w:szCs w:val="20"/>
        </w:rPr>
        <w:t>.</w:t>
      </w:r>
      <w:r w:rsidRPr="007A5D0F">
        <w:rPr>
          <w:szCs w:val="20"/>
        </w:rPr>
        <w:t xml:space="preserve"> </w:t>
      </w:r>
      <w:r>
        <w:rPr>
          <w:szCs w:val="20"/>
        </w:rPr>
        <w:t>The confidence interval is calculated using Fieller’s theorem (see Appendix Table A5 for regression results).</w:t>
      </w:r>
    </w:p>
    <w:p w14:paraId="63840325" w14:textId="77777777" w:rsidR="00FA467F" w:rsidRDefault="00FA467F" w:rsidP="00FA467F">
      <w:pPr>
        <w:spacing w:after="0"/>
      </w:pPr>
    </w:p>
    <w:p w14:paraId="5A799F58" w14:textId="77777777" w:rsidR="00FA467F" w:rsidRDefault="00FA467F" w:rsidP="00FA467F">
      <w:pPr>
        <w:spacing w:after="0"/>
      </w:pPr>
      <w:r>
        <w:br w:type="page"/>
      </w:r>
    </w:p>
    <w:p w14:paraId="06E2EB4F" w14:textId="77777777" w:rsidR="00FA467F" w:rsidRDefault="00FA467F" w:rsidP="00FA467F">
      <w:pPr>
        <w:spacing w:after="0"/>
      </w:pPr>
      <w:r w:rsidRPr="00CD0073">
        <w:rPr>
          <w:b/>
          <w:szCs w:val="20"/>
        </w:rPr>
        <w:lastRenderedPageBreak/>
        <w:t>Figure A2</w:t>
      </w:r>
      <w:r w:rsidRPr="00962F54">
        <w:rPr>
          <w:szCs w:val="20"/>
        </w:rPr>
        <w:t xml:space="preserve"> Trends </w:t>
      </w:r>
      <w:r>
        <w:rPr>
          <w:szCs w:val="20"/>
        </w:rPr>
        <w:t xml:space="preserve">in the </w:t>
      </w:r>
      <w:r w:rsidRPr="00962F54">
        <w:rPr>
          <w:szCs w:val="20"/>
        </w:rPr>
        <w:t xml:space="preserve">components of the intangible cost of </w:t>
      </w:r>
      <w:r>
        <w:rPr>
          <w:szCs w:val="20"/>
        </w:rPr>
        <w:t>obesity</w:t>
      </w:r>
    </w:p>
    <w:p w14:paraId="4A69DE3C" w14:textId="77777777" w:rsidR="00FA467F" w:rsidRDefault="00FA467F" w:rsidP="00FA467F">
      <w:pPr>
        <w:spacing w:after="0"/>
      </w:pPr>
      <w:r>
        <w:rPr>
          <w:noProof/>
        </w:rPr>
        <w:drawing>
          <wp:inline distT="0" distB="0" distL="0" distR="0" wp14:anchorId="59EDF733" wp14:editId="1931546B">
            <wp:extent cx="5727700" cy="4163695"/>
            <wp:effectExtent l="0" t="0" r="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st_components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163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7F87E6" w14:textId="5EFFAA6D" w:rsidR="00FA467F" w:rsidRDefault="00FA467F" w:rsidP="00FA467F">
      <w:pPr>
        <w:spacing w:after="0"/>
        <w:rPr>
          <w:szCs w:val="20"/>
        </w:rPr>
      </w:pPr>
      <w:r>
        <w:rPr>
          <w:szCs w:val="20"/>
        </w:rPr>
        <w:t xml:space="preserve">(a) median annual net income in 2018 euros. (b) </w:t>
      </w:r>
      <w:r>
        <w:rPr>
          <w:rFonts w:hint="eastAsia"/>
          <w:szCs w:val="20"/>
        </w:rPr>
        <w:t>and</w:t>
      </w:r>
      <w:r>
        <w:rPr>
          <w:szCs w:val="20"/>
        </w:rPr>
        <w:t xml:space="preserve"> (c) the coefficients of obesity and income, respectively, based on </w:t>
      </w:r>
      <w:r w:rsidRPr="008852FB">
        <w:rPr>
          <w:szCs w:val="20"/>
        </w:rPr>
        <w:t xml:space="preserve">equation </w:t>
      </w:r>
      <w:r w:rsidRPr="00F03CB7">
        <w:rPr>
          <w:szCs w:val="20"/>
        </w:rPr>
        <w:t>10.</w:t>
      </w:r>
      <w:r w:rsidRPr="007A5D0F">
        <w:rPr>
          <w:szCs w:val="20"/>
        </w:rPr>
        <w:t xml:space="preserve"> </w:t>
      </w:r>
      <w:r>
        <w:rPr>
          <w:szCs w:val="20"/>
        </w:rPr>
        <w:t>(</w:t>
      </w:r>
      <w:r w:rsidRPr="007A5D0F">
        <w:rPr>
          <w:szCs w:val="20"/>
        </w:rPr>
        <w:t>d</w:t>
      </w:r>
      <w:r>
        <w:rPr>
          <w:szCs w:val="20"/>
        </w:rPr>
        <w:t>)</w:t>
      </w:r>
      <w:r w:rsidRPr="007A5D0F">
        <w:rPr>
          <w:szCs w:val="20"/>
        </w:rPr>
        <w:t xml:space="preserve"> </w:t>
      </w:r>
      <w:r>
        <w:rPr>
          <w:szCs w:val="20"/>
        </w:rPr>
        <w:t xml:space="preserve">the </w:t>
      </w:r>
      <w:r w:rsidRPr="007A5D0F">
        <w:rPr>
          <w:szCs w:val="20"/>
        </w:rPr>
        <w:t xml:space="preserve">trend </w:t>
      </w:r>
      <w:r>
        <w:rPr>
          <w:szCs w:val="20"/>
        </w:rPr>
        <w:t>in</w:t>
      </w:r>
      <w:r w:rsidRPr="007A5D0F">
        <w:rPr>
          <w:szCs w:val="20"/>
        </w:rPr>
        <w:t xml:space="preserve"> </w:t>
      </w:r>
      <w:r>
        <w:rPr>
          <w:szCs w:val="20"/>
        </w:rPr>
        <w:t xml:space="preserve">the </w:t>
      </w:r>
      <w:r w:rsidRPr="007A5D0F">
        <w:rPr>
          <w:szCs w:val="20"/>
        </w:rPr>
        <w:t>index</w:t>
      </w:r>
      <w:r>
        <w:rPr>
          <w:szCs w:val="20"/>
        </w:rPr>
        <w:t>,</w:t>
      </w:r>
      <w:r w:rsidRPr="007A5D0F">
        <w:rPr>
          <w:szCs w:val="20"/>
        </w:rPr>
        <w:t xml:space="preserve"> which </w:t>
      </w:r>
      <w:r w:rsidRPr="00962F54">
        <w:rPr>
          <w:szCs w:val="20"/>
        </w:rPr>
        <w:t>denotes the negative division of</w:t>
      </w:r>
      <w:r w:rsidRPr="007A5D0F">
        <w:rPr>
          <w:szCs w:val="20"/>
        </w:rPr>
        <w:t xml:space="preserve"> the coefficient of </w:t>
      </w:r>
      <w:r>
        <w:rPr>
          <w:szCs w:val="20"/>
        </w:rPr>
        <w:t>obesity</w:t>
      </w:r>
      <w:r w:rsidRPr="007A5D0F">
        <w:rPr>
          <w:szCs w:val="20"/>
        </w:rPr>
        <w:t xml:space="preserve"> and income</w:t>
      </w:r>
      <w:r w:rsidRPr="00962F54">
        <w:rPr>
          <w:szCs w:val="20"/>
        </w:rPr>
        <w:t>.</w:t>
      </w:r>
      <w:r w:rsidRPr="007A5D0F">
        <w:rPr>
          <w:szCs w:val="20"/>
        </w:rPr>
        <w:t xml:space="preserve"> </w:t>
      </w:r>
      <w:r>
        <w:rPr>
          <w:szCs w:val="20"/>
        </w:rPr>
        <w:t>The confidence interval is calculated using Fieller’s theorem (see Appendix Table A5 for regression results).</w:t>
      </w:r>
    </w:p>
    <w:p w14:paraId="698D762B" w14:textId="77777777" w:rsidR="00FA467F" w:rsidRPr="00F917F1" w:rsidRDefault="00FA467F" w:rsidP="00FA467F">
      <w:pPr>
        <w:spacing w:after="0"/>
      </w:pPr>
    </w:p>
    <w:p w14:paraId="72FB33DF" w14:textId="77777777" w:rsidR="00FA467F" w:rsidRDefault="00FA467F" w:rsidP="00FA467F">
      <w:pPr>
        <w:spacing w:after="0"/>
        <w:sectPr w:rsidR="00FA467F" w:rsidSect="00864DCC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2A01F390" w14:textId="77777777" w:rsidR="00FA467F" w:rsidRPr="00F917F1" w:rsidRDefault="00FA467F" w:rsidP="00FA467F">
      <w:pPr>
        <w:spacing w:after="0"/>
      </w:pPr>
    </w:p>
    <w:p w14:paraId="27E9B767" w14:textId="77777777" w:rsidR="00FA467F" w:rsidRPr="008B3F10" w:rsidRDefault="00FA467F" w:rsidP="00FA467F">
      <w:pPr>
        <w:spacing w:after="0"/>
      </w:pPr>
    </w:p>
    <w:tbl>
      <w:tblPr>
        <w:tblW w:w="10206" w:type="dxa"/>
        <w:jc w:val="center"/>
        <w:tblLook w:val="04A0" w:firstRow="1" w:lastRow="0" w:firstColumn="1" w:lastColumn="0" w:noHBand="0" w:noVBand="1"/>
      </w:tblPr>
      <w:tblGrid>
        <w:gridCol w:w="2416"/>
        <w:gridCol w:w="1262"/>
        <w:gridCol w:w="1262"/>
        <w:gridCol w:w="1206"/>
        <w:gridCol w:w="277"/>
        <w:gridCol w:w="1261"/>
        <w:gridCol w:w="1261"/>
        <w:gridCol w:w="1261"/>
      </w:tblGrid>
      <w:tr w:rsidR="00FA467F" w:rsidRPr="00770178" w14:paraId="0E6AFC38" w14:textId="77777777" w:rsidTr="009D2FE6">
        <w:trPr>
          <w:trHeight w:val="340"/>
          <w:jc w:val="center"/>
        </w:trPr>
        <w:tc>
          <w:tcPr>
            <w:tcW w:w="1020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2DA6F6" w14:textId="77777777" w:rsidR="00FA467F" w:rsidRPr="008B3F10" w:rsidRDefault="00FA467F" w:rsidP="009D2FE6">
            <w:pPr>
              <w:spacing w:after="0"/>
              <w:rPr>
                <w:color w:val="000000"/>
              </w:rPr>
            </w:pPr>
            <w:r w:rsidRPr="008B3F10">
              <w:rPr>
                <w:b/>
                <w:bCs/>
                <w:color w:val="000000"/>
              </w:rPr>
              <w:t>Table A6</w:t>
            </w:r>
            <w:r w:rsidRPr="008B3F10">
              <w:rPr>
                <w:color w:val="000000"/>
              </w:rPr>
              <w:t xml:space="preserve"> OLS/ordered logit estimates of BMI on life satisfaction by different income levels: SOEP 2002-2018</w:t>
            </w:r>
          </w:p>
        </w:tc>
      </w:tr>
      <w:tr w:rsidR="00FA467F" w:rsidRPr="00A83F6B" w14:paraId="5D59565F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AA372" w14:textId="77777777" w:rsidR="00FA467F" w:rsidRPr="00A83F6B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37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D219B" w14:textId="77777777" w:rsidR="00FA467F" w:rsidRPr="00A83F6B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A83F6B">
              <w:rPr>
                <w:color w:val="000000"/>
                <w:szCs w:val="20"/>
              </w:rPr>
              <w:t>OLS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F254D" w14:textId="77777777" w:rsidR="00FA467F" w:rsidRPr="00A83F6B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37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6EDB1" w14:textId="77777777" w:rsidR="00FA467F" w:rsidRPr="00A83F6B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A83F6B">
              <w:rPr>
                <w:color w:val="000000"/>
                <w:szCs w:val="20"/>
              </w:rPr>
              <w:t>Ordered logit</w:t>
            </w:r>
          </w:p>
        </w:tc>
      </w:tr>
      <w:tr w:rsidR="00FA467F" w:rsidRPr="00A83F6B" w14:paraId="77E53EA9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367C2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050DF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(1)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B5B39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(2)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755DF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(3)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646BF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4D519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(5)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FCD09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(6)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9D1DF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(7)</w:t>
            </w:r>
          </w:p>
        </w:tc>
      </w:tr>
      <w:tr w:rsidR="00FA467F" w:rsidRPr="00A83F6B" w14:paraId="501A29EF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1D3E7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B1E28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Low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D0CB2F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Middle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0F9E12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High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FE3C4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41BE22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Low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27CF5B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Middle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4AA7F4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High</w:t>
            </w:r>
          </w:p>
        </w:tc>
      </w:tr>
      <w:tr w:rsidR="00FA467F" w:rsidRPr="00A83F6B" w14:paraId="1CEA4BD7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79E0D" w14:textId="77777777" w:rsidR="00FA467F" w:rsidRPr="00716208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BMI</w:t>
            </w:r>
            <w:r>
              <w:rPr>
                <w:color w:val="000000"/>
                <w:szCs w:val="20"/>
              </w:rPr>
              <w:t xml:space="preserve"> </w:t>
            </w:r>
            <w:r w:rsidRPr="00F917F1">
              <w:rPr>
                <w:color w:val="000000"/>
                <w:szCs w:val="20"/>
              </w:rPr>
              <w:t>(kg/m</w:t>
            </w:r>
            <w:r w:rsidRPr="00F917F1">
              <w:rPr>
                <w:color w:val="000000"/>
                <w:szCs w:val="20"/>
                <w:vertAlign w:val="superscript"/>
              </w:rPr>
              <w:t>2</w:t>
            </w:r>
            <w:r w:rsidRPr="00F917F1">
              <w:rPr>
                <w:color w:val="000000"/>
                <w:szCs w:val="20"/>
              </w:rPr>
              <w:t>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7259A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-0.025***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A465C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-0.021***</w:t>
            </w:r>
          </w:p>
        </w:tc>
        <w:tc>
          <w:tcPr>
            <w:tcW w:w="1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A00DC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-0.033***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F9C57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-0.026***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D73B9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-0.023***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D49F0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-0.042***</w:t>
            </w:r>
          </w:p>
        </w:tc>
      </w:tr>
      <w:tr w:rsidR="00FA467F" w:rsidRPr="00A83F6B" w14:paraId="36C67D4F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C2DCD" w14:textId="77777777" w:rsidR="00FA467F" w:rsidRPr="00716208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6023D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(0.006)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0C628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(0.006)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EF13A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(0.005)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9324A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AE9DE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(0.005)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AD134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(0.006)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8836C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(0.006)</w:t>
            </w:r>
          </w:p>
        </w:tc>
      </w:tr>
      <w:tr w:rsidR="00FA467F" w:rsidRPr="00A83F6B" w14:paraId="02E8E985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20694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Ln(income)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3558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0.186***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4D5F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0.617***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127DF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0.556***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33FE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722A3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0.161***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8970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0.663***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63917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0.758***</w:t>
            </w:r>
          </w:p>
        </w:tc>
      </w:tr>
      <w:tr w:rsidR="00FA467F" w:rsidRPr="00A83F6B" w14:paraId="5DD1A347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355B4" w14:textId="77777777" w:rsidR="00FA467F" w:rsidRPr="00716208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BB1AF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(0.041)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C6882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(0.129)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20637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(0.050)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52E4C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DC392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(0.041)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48716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(0.137)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F4909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(0.070)</w:t>
            </w:r>
          </w:p>
        </w:tc>
      </w:tr>
      <w:tr w:rsidR="00FA467F" w:rsidRPr="00A83F6B" w14:paraId="63AFA12D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1BFCC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Age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7C940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-0.137***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09BC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-0.124***</w:t>
            </w:r>
          </w:p>
        </w:tc>
        <w:tc>
          <w:tcPr>
            <w:tcW w:w="1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5012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-0.123***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90EC0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-0.138***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7CBB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-0.132***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E2D60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-0.160***</w:t>
            </w:r>
          </w:p>
        </w:tc>
      </w:tr>
      <w:tr w:rsidR="00FA467F" w:rsidRPr="00A83F6B" w14:paraId="499F8EAD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72B5D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77DD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(0.014)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30F3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(0.014)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AE1A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(0.017)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ECFF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D98A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(0.015)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597D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(0.016)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F82F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(0.022)</w:t>
            </w:r>
          </w:p>
        </w:tc>
      </w:tr>
      <w:tr w:rsidR="00FA467F" w:rsidRPr="00A83F6B" w14:paraId="54F7122C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159FE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Age square</w:t>
            </w:r>
            <w:r>
              <w:rPr>
                <w:color w:val="000000"/>
                <w:szCs w:val="20"/>
              </w:rPr>
              <w:t>d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6224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0.001***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D5F00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0.001***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243B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0.001***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D8119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E9B50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0.001***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9100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0.001***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8865A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0.002***</w:t>
            </w:r>
          </w:p>
        </w:tc>
      </w:tr>
      <w:tr w:rsidR="00FA467F" w:rsidRPr="00A83F6B" w14:paraId="73F41976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0F5E8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6898A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(0.000)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75F2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(0.000)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B3EB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(0.000)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154E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2459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(0.000)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52D8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(0.000)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0E5FE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(0.000)</w:t>
            </w:r>
          </w:p>
        </w:tc>
      </w:tr>
      <w:tr w:rsidR="00FA467F" w:rsidRPr="00A83F6B" w14:paraId="179BD77B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1BC0D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Female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8260C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0.278***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886C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0.188***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77A2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0.080*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504CC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60AE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0.288***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54D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0.238***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FCD17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0.124**</w:t>
            </w:r>
          </w:p>
        </w:tc>
      </w:tr>
      <w:tr w:rsidR="00FA467F" w:rsidRPr="00A83F6B" w14:paraId="78C7F7D5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6415B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6185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(0.054)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000F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(0.043)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100C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(0.048)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6D8D5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952B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(0.054)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759E5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(0.047)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0AC89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(0.061)</w:t>
            </w:r>
          </w:p>
        </w:tc>
      </w:tr>
      <w:tr w:rsidR="00FA467F" w:rsidRPr="00A83F6B" w14:paraId="507FB83E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B8E15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Year</w:t>
            </w:r>
            <w:r>
              <w:rPr>
                <w:color w:val="000000"/>
                <w:szCs w:val="20"/>
              </w:rPr>
              <w:t>s</w:t>
            </w:r>
            <w:r w:rsidRPr="008F0FC0">
              <w:rPr>
                <w:color w:val="000000"/>
                <w:szCs w:val="20"/>
              </w:rPr>
              <w:t xml:space="preserve"> of education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67E17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-0.023**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0169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-0.001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0723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0.002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A27AF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1228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-0.022**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6EA4A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-0.002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6F0C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-0.001</w:t>
            </w:r>
          </w:p>
        </w:tc>
      </w:tr>
      <w:tr w:rsidR="00FA467F" w:rsidRPr="00A83F6B" w14:paraId="69648CB2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BF3F8" w14:textId="77777777" w:rsidR="00FA467F" w:rsidRPr="00716208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B5BF2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(0.011)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30724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(0.009)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5BAB6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(0.006)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893CD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AD9BB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(0.011)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FAA3F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(0.010)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303C6" w14:textId="77777777" w:rsidR="00FA467F" w:rsidRPr="00716208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716208">
              <w:rPr>
                <w:color w:val="000000"/>
                <w:szCs w:val="20"/>
              </w:rPr>
              <w:t>(0.008)</w:t>
            </w:r>
          </w:p>
        </w:tc>
      </w:tr>
      <w:tr w:rsidR="00FA467F" w:rsidRPr="00A83F6B" w14:paraId="4F0E77CA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66F04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Married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DCAF0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0.594***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F34E7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0.351***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D41F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0.282***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91FA3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F87CF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0.574***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9D0A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0.373***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5DF25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0.361***</w:t>
            </w:r>
          </w:p>
        </w:tc>
      </w:tr>
      <w:tr w:rsidR="00FA467F" w:rsidRPr="00A83F6B" w14:paraId="03CEBC6D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66934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EF483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(0.058)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732E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(0.044)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8EF15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(0.042)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8DBC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3873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(0.057)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7AF8A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(0.048)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5F117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(0.053)</w:t>
            </w:r>
          </w:p>
        </w:tc>
      </w:tr>
      <w:tr w:rsidR="00FA467F" w:rsidRPr="00A83F6B" w14:paraId="77F4832D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F5680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Number of children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6291E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0.024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43BB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0.019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3B0D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-0.010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3644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B82C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0.023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453C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0.029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F9499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0.010</w:t>
            </w:r>
          </w:p>
        </w:tc>
      </w:tr>
      <w:tr w:rsidR="00FA467F" w:rsidRPr="00A83F6B" w14:paraId="2407E4A5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94E21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740B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(0.029)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9DE7B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(0.024)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8EB2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(0.019)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2022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A250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(0.029)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A7B1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(0.028)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12F7F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(0.025)</w:t>
            </w:r>
          </w:p>
        </w:tc>
      </w:tr>
      <w:tr w:rsidR="00FA467F" w:rsidRPr="00A83F6B" w14:paraId="6287431B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B48AF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Homeowner</w:t>
            </w:r>
            <w:r w:rsidRPr="00C13D70">
              <w:rPr>
                <w:color w:val="000000"/>
                <w:szCs w:val="20"/>
                <w:vertAlign w:val="superscript"/>
              </w:rPr>
              <w:t>a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04B00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0.213***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A084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0.144***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C7E5C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0.118***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85ED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B72F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0.232***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72AA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0.144***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D15B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0.127***</w:t>
            </w:r>
          </w:p>
        </w:tc>
      </w:tr>
      <w:tr w:rsidR="00FA467F" w:rsidRPr="00A83F6B" w14:paraId="0A196D13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64809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66A5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(0.045)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998BD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(0.039)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57967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(0.036)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F503C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61C9C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(0.047)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46E9A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(0.044)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3F34C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(0.046)</w:t>
            </w:r>
          </w:p>
        </w:tc>
      </w:tr>
      <w:tr w:rsidR="00FA467F" w:rsidRPr="00A83F6B" w14:paraId="260C42C0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A29CD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Constant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2644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8.557***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DEA9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4.013***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D3A76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5.107***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87CA9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34E4A" w14:textId="77777777" w:rsidR="00FA467F" w:rsidRPr="00A11BEE" w:rsidRDefault="00FA467F" w:rsidP="009D2FE6">
            <w:pPr>
              <w:spacing w:after="0"/>
              <w:jc w:val="center"/>
              <w:rPr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F4021" w14:textId="77777777" w:rsidR="00FA467F" w:rsidRPr="00A11BEE" w:rsidRDefault="00FA467F" w:rsidP="009D2FE6">
            <w:pPr>
              <w:spacing w:after="0"/>
              <w:jc w:val="center"/>
              <w:rPr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C0442" w14:textId="77777777" w:rsidR="00FA467F" w:rsidRPr="00A11BEE" w:rsidRDefault="00FA467F" w:rsidP="009D2FE6">
            <w:pPr>
              <w:spacing w:after="0"/>
              <w:jc w:val="center"/>
              <w:rPr>
                <w:szCs w:val="20"/>
              </w:rPr>
            </w:pPr>
          </w:p>
        </w:tc>
      </w:tr>
      <w:tr w:rsidR="00FA467F" w:rsidRPr="00A83F6B" w14:paraId="316C432C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9935F" w14:textId="77777777" w:rsidR="00FA467F" w:rsidRPr="00A83F6B" w:rsidRDefault="00FA467F" w:rsidP="009D2FE6">
            <w:pPr>
              <w:spacing w:after="0"/>
              <w:rPr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77243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(0.455)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74A81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(1.268)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232B9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(0.625)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0A059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45890" w14:textId="77777777" w:rsidR="00FA467F" w:rsidRPr="00A11BEE" w:rsidRDefault="00FA467F" w:rsidP="009D2FE6">
            <w:pPr>
              <w:spacing w:after="0"/>
              <w:jc w:val="center"/>
              <w:rPr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66B2C" w14:textId="77777777" w:rsidR="00FA467F" w:rsidRPr="00A11BEE" w:rsidRDefault="00FA467F" w:rsidP="009D2FE6">
            <w:pPr>
              <w:spacing w:after="0"/>
              <w:jc w:val="center"/>
              <w:rPr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A4F2D" w14:textId="77777777" w:rsidR="00FA467F" w:rsidRPr="00A11BEE" w:rsidRDefault="00FA467F" w:rsidP="009D2FE6">
            <w:pPr>
              <w:spacing w:after="0"/>
              <w:jc w:val="center"/>
              <w:rPr>
                <w:szCs w:val="20"/>
              </w:rPr>
            </w:pPr>
          </w:p>
        </w:tc>
      </w:tr>
      <w:tr w:rsidR="00FA467F" w:rsidRPr="00A83F6B" w14:paraId="6ED5143E" w14:textId="77777777" w:rsidTr="009D2FE6">
        <w:trPr>
          <w:trHeight w:val="320"/>
          <w:jc w:val="center"/>
        </w:trPr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9AFF3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Observations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FC34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15274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2ADD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17609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3FC67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19859</w:t>
            </w: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B6D974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10F68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15274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8E192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17609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2813F" w14:textId="77777777" w:rsidR="00FA467F" w:rsidRPr="008F0FC0" w:rsidRDefault="00FA467F" w:rsidP="009D2FE6">
            <w:pPr>
              <w:spacing w:after="0"/>
              <w:jc w:val="center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>19859</w:t>
            </w:r>
          </w:p>
        </w:tc>
      </w:tr>
      <w:tr w:rsidR="00FA467F" w:rsidRPr="00A83F6B" w14:paraId="44CA8B56" w14:textId="77777777" w:rsidTr="009D2FE6">
        <w:trPr>
          <w:trHeight w:val="320"/>
          <w:jc w:val="center"/>
        </w:trPr>
        <w:tc>
          <w:tcPr>
            <w:tcW w:w="10206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67DDD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FC4585">
              <w:rPr>
                <w:color w:val="000000"/>
                <w:szCs w:val="20"/>
                <w:vertAlign w:val="superscript"/>
              </w:rPr>
              <w:t>a</w:t>
            </w:r>
            <w:r>
              <w:rPr>
                <w:color w:val="000000"/>
                <w:szCs w:val="20"/>
              </w:rPr>
              <w:t xml:space="preserve"> Dummy variables</w:t>
            </w:r>
          </w:p>
          <w:p w14:paraId="7FC7847D" w14:textId="77777777" w:rsidR="00FA467F" w:rsidRDefault="00FA467F" w:rsidP="009D2FE6">
            <w:pPr>
              <w:spacing w:after="0"/>
              <w:rPr>
                <w:color w:val="000000"/>
                <w:szCs w:val="20"/>
              </w:rPr>
            </w:pPr>
            <w:r w:rsidRPr="008F0FC0">
              <w:rPr>
                <w:color w:val="000000"/>
                <w:szCs w:val="20"/>
              </w:rPr>
              <w:t xml:space="preserve">Notes: </w:t>
            </w:r>
            <w:r>
              <w:rPr>
                <w:color w:val="000000"/>
                <w:szCs w:val="20"/>
              </w:rPr>
              <w:t>BMI = body mass index, defined as height (in m) divided by weight (in kg) squared. C</w:t>
            </w:r>
            <w:r w:rsidRPr="008F0FC0">
              <w:rPr>
                <w:color w:val="000000"/>
                <w:szCs w:val="20"/>
              </w:rPr>
              <w:t>olumn</w:t>
            </w:r>
            <w:r>
              <w:rPr>
                <w:color w:val="000000"/>
                <w:szCs w:val="20"/>
              </w:rPr>
              <w:t>s</w:t>
            </w:r>
            <w:r w:rsidRPr="008F0FC0">
              <w:rPr>
                <w:color w:val="000000"/>
                <w:szCs w:val="20"/>
              </w:rPr>
              <w:t xml:space="preserve"> (1)-(</w:t>
            </w:r>
            <w:r>
              <w:rPr>
                <w:color w:val="000000"/>
                <w:szCs w:val="20"/>
              </w:rPr>
              <w:t>3</w:t>
            </w:r>
            <w:r w:rsidRPr="008F0FC0">
              <w:rPr>
                <w:color w:val="000000"/>
                <w:szCs w:val="20"/>
              </w:rPr>
              <w:t xml:space="preserve">) </w:t>
            </w:r>
            <w:r>
              <w:rPr>
                <w:color w:val="000000"/>
                <w:szCs w:val="20"/>
              </w:rPr>
              <w:t xml:space="preserve">report </w:t>
            </w:r>
            <w:r w:rsidRPr="008F0FC0">
              <w:rPr>
                <w:color w:val="000000"/>
                <w:szCs w:val="20"/>
              </w:rPr>
              <w:t xml:space="preserve">the </w:t>
            </w:r>
            <w:r>
              <w:rPr>
                <w:color w:val="000000"/>
                <w:szCs w:val="20"/>
              </w:rPr>
              <w:t>OLS estimates</w:t>
            </w:r>
            <w:r w:rsidRPr="008F0FC0">
              <w:rPr>
                <w:color w:val="000000"/>
                <w:szCs w:val="20"/>
              </w:rPr>
              <w:t xml:space="preserve"> </w:t>
            </w:r>
            <w:r>
              <w:rPr>
                <w:color w:val="000000"/>
                <w:szCs w:val="20"/>
              </w:rPr>
              <w:t>for</w:t>
            </w:r>
            <w:r w:rsidRPr="008F0FC0">
              <w:rPr>
                <w:color w:val="000000"/>
                <w:szCs w:val="20"/>
              </w:rPr>
              <w:t xml:space="preserve"> </w:t>
            </w:r>
            <w:r>
              <w:rPr>
                <w:color w:val="000000"/>
                <w:szCs w:val="20"/>
              </w:rPr>
              <w:t xml:space="preserve">the </w:t>
            </w:r>
            <w:r w:rsidRPr="008F0FC0">
              <w:rPr>
                <w:color w:val="000000"/>
                <w:szCs w:val="20"/>
              </w:rPr>
              <w:t>low-, middle-, and high-income</w:t>
            </w:r>
            <w:r>
              <w:rPr>
                <w:color w:val="000000"/>
                <w:szCs w:val="20"/>
              </w:rPr>
              <w:t xml:space="preserve"> quartiles,</w:t>
            </w:r>
            <w:r w:rsidRPr="008F0FC0">
              <w:rPr>
                <w:color w:val="000000"/>
                <w:szCs w:val="20"/>
              </w:rPr>
              <w:t xml:space="preserve"> respectively</w:t>
            </w:r>
            <w:r>
              <w:rPr>
                <w:color w:val="000000"/>
                <w:szCs w:val="20"/>
              </w:rPr>
              <w:t>; c</w:t>
            </w:r>
            <w:r w:rsidRPr="008F0FC0">
              <w:rPr>
                <w:color w:val="000000"/>
                <w:szCs w:val="20"/>
              </w:rPr>
              <w:t>olumn</w:t>
            </w:r>
            <w:r>
              <w:rPr>
                <w:color w:val="000000"/>
                <w:szCs w:val="20"/>
              </w:rPr>
              <w:t>s</w:t>
            </w:r>
            <w:r w:rsidRPr="008F0FC0">
              <w:rPr>
                <w:color w:val="000000"/>
                <w:szCs w:val="20"/>
              </w:rPr>
              <w:t xml:space="preserve"> (</w:t>
            </w:r>
            <w:r>
              <w:rPr>
                <w:color w:val="000000"/>
                <w:szCs w:val="20"/>
              </w:rPr>
              <w:t>4</w:t>
            </w:r>
            <w:r w:rsidRPr="008F0FC0">
              <w:rPr>
                <w:color w:val="000000"/>
                <w:szCs w:val="20"/>
              </w:rPr>
              <w:t>)-(</w:t>
            </w:r>
            <w:r>
              <w:rPr>
                <w:color w:val="000000"/>
                <w:szCs w:val="20"/>
              </w:rPr>
              <w:t>6</w:t>
            </w:r>
            <w:r w:rsidRPr="008F0FC0">
              <w:rPr>
                <w:color w:val="000000"/>
                <w:szCs w:val="20"/>
              </w:rPr>
              <w:t xml:space="preserve">) </w:t>
            </w:r>
            <w:r>
              <w:rPr>
                <w:color w:val="000000"/>
                <w:szCs w:val="20"/>
              </w:rPr>
              <w:t xml:space="preserve">report the same estimates from the ordered logit model. </w:t>
            </w:r>
            <w:r w:rsidRPr="00F01F54">
              <w:rPr>
                <w:color w:val="000000"/>
                <w:szCs w:val="20"/>
              </w:rPr>
              <w:t>*p &lt; 0.1, **p &lt; 0.05, ***p &lt; 0.01.</w:t>
            </w:r>
          </w:p>
          <w:p w14:paraId="24329D55" w14:textId="77777777" w:rsidR="00FA467F" w:rsidRPr="008F0FC0" w:rsidRDefault="00FA467F" w:rsidP="009D2FE6">
            <w:pPr>
              <w:spacing w:after="0"/>
              <w:rPr>
                <w:color w:val="000000"/>
                <w:szCs w:val="20"/>
              </w:rPr>
            </w:pPr>
          </w:p>
        </w:tc>
      </w:tr>
    </w:tbl>
    <w:p w14:paraId="29504AB2" w14:textId="77777777" w:rsidR="00FA467F" w:rsidRPr="00F917F1" w:rsidRDefault="00FA467F" w:rsidP="00FA467F">
      <w:pPr>
        <w:spacing w:after="0"/>
      </w:pPr>
    </w:p>
    <w:p w14:paraId="084E4A16" w14:textId="77777777" w:rsidR="00FA467F" w:rsidRPr="00F917F1" w:rsidRDefault="00FA467F" w:rsidP="00FA467F"/>
    <w:p w14:paraId="3E7CE30B" w14:textId="77777777" w:rsidR="007923A6" w:rsidRDefault="007923A6"/>
    <w:sectPr w:rsidR="007923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5DA8F" w14:textId="77777777" w:rsidR="005A57A1" w:rsidRDefault="005A57A1">
      <w:pPr>
        <w:spacing w:after="0" w:line="240" w:lineRule="auto"/>
      </w:pPr>
      <w:r>
        <w:separator/>
      </w:r>
    </w:p>
  </w:endnote>
  <w:endnote w:type="continuationSeparator" w:id="0">
    <w:p w14:paraId="5C64F32B" w14:textId="77777777" w:rsidR="005A57A1" w:rsidRDefault="005A57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FEF56AFADC">
    <w:altName w:val="Cambria"/>
    <w:panose1 w:val="020B0604020202020204"/>
    <w:charset w:val="00"/>
    <w:family w:val="roman"/>
    <w:notTrueType/>
    <w:pitch w:val="default"/>
  </w:font>
  <w:font w:name="ScalaSansPro">
    <w:altName w:val="Calibri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C551F3" w14:textId="77777777" w:rsidR="005A57A1" w:rsidRDefault="005A57A1">
      <w:pPr>
        <w:spacing w:after="0" w:line="240" w:lineRule="auto"/>
      </w:pPr>
      <w:r>
        <w:separator/>
      </w:r>
    </w:p>
  </w:footnote>
  <w:footnote w:type="continuationSeparator" w:id="0">
    <w:p w14:paraId="48140840" w14:textId="77777777" w:rsidR="005A57A1" w:rsidRDefault="005A57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933057485"/>
      <w:docPartObj>
        <w:docPartGallery w:val="Page Numbers (Top of Page)"/>
        <w:docPartUnique/>
      </w:docPartObj>
    </w:sdtPr>
    <w:sdtContent>
      <w:p w14:paraId="70257BA1" w14:textId="77777777" w:rsidR="00EB61D2" w:rsidRDefault="00FA467F" w:rsidP="0053105C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904BDDB" w14:textId="77777777" w:rsidR="00EB61D2" w:rsidRDefault="00000000" w:rsidP="0053105C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038542914"/>
      <w:docPartObj>
        <w:docPartGallery w:val="Page Numbers (Top of Page)"/>
        <w:docPartUnique/>
      </w:docPartObj>
    </w:sdtPr>
    <w:sdtContent>
      <w:p w14:paraId="3E4765D3" w14:textId="77777777" w:rsidR="00EB61D2" w:rsidRDefault="00FA467F" w:rsidP="0053105C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541A1F00" w14:textId="77777777" w:rsidR="00EB61D2" w:rsidRDefault="00000000" w:rsidP="0053105C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604DC"/>
    <w:multiLevelType w:val="multilevel"/>
    <w:tmpl w:val="00C2653E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ED10793"/>
    <w:multiLevelType w:val="multilevel"/>
    <w:tmpl w:val="D0A6FA5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FA97703"/>
    <w:multiLevelType w:val="multilevel"/>
    <w:tmpl w:val="DFDCB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4472AE"/>
    <w:multiLevelType w:val="hybridMultilevel"/>
    <w:tmpl w:val="BC942066"/>
    <w:lvl w:ilvl="0" w:tplc="5BAE7FC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32E5D4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86651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49CFC3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EE7A0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9B061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588B2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5643C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CA0D3E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E0967"/>
    <w:multiLevelType w:val="hybridMultilevel"/>
    <w:tmpl w:val="CF64CE32"/>
    <w:lvl w:ilvl="0" w:tplc="E186729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D92796"/>
    <w:multiLevelType w:val="hybridMultilevel"/>
    <w:tmpl w:val="B4245B5E"/>
    <w:lvl w:ilvl="0" w:tplc="A10819A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084EAC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DC8B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374FA6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214CED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A305F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D1863B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4DE34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CCE6F0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6E5A02"/>
    <w:multiLevelType w:val="hybridMultilevel"/>
    <w:tmpl w:val="3B9082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73508E"/>
    <w:multiLevelType w:val="hybridMultilevel"/>
    <w:tmpl w:val="31E0E3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DC79B5"/>
    <w:multiLevelType w:val="hybridMultilevel"/>
    <w:tmpl w:val="67A809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0D692A"/>
    <w:multiLevelType w:val="hybridMultilevel"/>
    <w:tmpl w:val="5D9458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DA6F8D"/>
    <w:multiLevelType w:val="hybridMultilevel"/>
    <w:tmpl w:val="9328F7CE"/>
    <w:lvl w:ilvl="0" w:tplc="3FDA01D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7A59C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38AF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9A6C2B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E08D3B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AE82F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62EAB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05473A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13C39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C56C2C"/>
    <w:multiLevelType w:val="hybridMultilevel"/>
    <w:tmpl w:val="3E965FCC"/>
    <w:lvl w:ilvl="0" w:tplc="7A601D0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0E094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9A5D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169EE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272670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A2C0E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9EEC4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356C99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DD2A8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72B1"/>
    <w:multiLevelType w:val="hybridMultilevel"/>
    <w:tmpl w:val="68B67416"/>
    <w:lvl w:ilvl="0" w:tplc="EA44FB0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4A4B9D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B52F75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7E8B42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18CACE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B18C2E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1E553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EF4C86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855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670554"/>
    <w:multiLevelType w:val="hybridMultilevel"/>
    <w:tmpl w:val="33B2B190"/>
    <w:lvl w:ilvl="0" w:tplc="85EE698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00CF07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16A3C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342AE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234E58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03249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B474E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64800B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8CA9A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0D6507"/>
    <w:multiLevelType w:val="hybridMultilevel"/>
    <w:tmpl w:val="38487302"/>
    <w:lvl w:ilvl="0" w:tplc="8B0A6B6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06197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4FA02B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8EA8F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C096C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2222C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0E345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E21A5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42EFD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E234FC"/>
    <w:multiLevelType w:val="hybridMultilevel"/>
    <w:tmpl w:val="EEA61AB2"/>
    <w:lvl w:ilvl="0" w:tplc="6BF2A8B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DB0638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54CB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46D99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F052F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1048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82C891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936821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D3082F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292257"/>
    <w:multiLevelType w:val="hybridMultilevel"/>
    <w:tmpl w:val="4F06F9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4E31F4"/>
    <w:multiLevelType w:val="multilevel"/>
    <w:tmpl w:val="3B8262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DE15086"/>
    <w:multiLevelType w:val="hybridMultilevel"/>
    <w:tmpl w:val="F3EADF24"/>
    <w:lvl w:ilvl="0" w:tplc="22CE8A4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7A6E1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824974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F67C5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84EFE6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60A29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584C4E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AA548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D50F4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D25CFF"/>
    <w:multiLevelType w:val="hybridMultilevel"/>
    <w:tmpl w:val="B96E4710"/>
    <w:lvl w:ilvl="0" w:tplc="A040508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7E20D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A4EFD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A2F20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EE4247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56445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64993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30A161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EB8BD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4C7438"/>
    <w:multiLevelType w:val="hybridMultilevel"/>
    <w:tmpl w:val="AAB6AB3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8927104"/>
    <w:multiLevelType w:val="hybridMultilevel"/>
    <w:tmpl w:val="D5C0DF98"/>
    <w:lvl w:ilvl="0" w:tplc="6C26696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32494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E58794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6BC18A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4DE570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88CEB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E600C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8EAFB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4A222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0D0E6F"/>
    <w:multiLevelType w:val="hybridMultilevel"/>
    <w:tmpl w:val="CCA6B6DC"/>
    <w:lvl w:ilvl="0" w:tplc="8BB0775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2095C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D088D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08C8F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C27E7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F862B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A4923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34E5A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D38A19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7E1202"/>
    <w:multiLevelType w:val="multilevel"/>
    <w:tmpl w:val="D0A6FA5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76D92F91"/>
    <w:multiLevelType w:val="hybridMultilevel"/>
    <w:tmpl w:val="0C42B7BA"/>
    <w:lvl w:ilvl="0" w:tplc="090EE03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71A28B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38A6E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565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BB4783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C0E30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0987B2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86AF91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6BEA8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DF79F7"/>
    <w:multiLevelType w:val="hybridMultilevel"/>
    <w:tmpl w:val="4DB0AE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25222F"/>
    <w:multiLevelType w:val="hybridMultilevel"/>
    <w:tmpl w:val="49EC5DE4"/>
    <w:lvl w:ilvl="0" w:tplc="83F4C86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96ABA6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1D8635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3FC43C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00B52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D05C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A2E0E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24A0EF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3B2632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40156057">
    <w:abstractNumId w:val="25"/>
  </w:num>
  <w:num w:numId="2" w16cid:durableId="944116897">
    <w:abstractNumId w:val="20"/>
  </w:num>
  <w:num w:numId="3" w16cid:durableId="180633609">
    <w:abstractNumId w:val="8"/>
  </w:num>
  <w:num w:numId="4" w16cid:durableId="149640115">
    <w:abstractNumId w:val="12"/>
  </w:num>
  <w:num w:numId="5" w16cid:durableId="596251733">
    <w:abstractNumId w:val="22"/>
  </w:num>
  <w:num w:numId="6" w16cid:durableId="48038523">
    <w:abstractNumId w:val="26"/>
  </w:num>
  <w:num w:numId="7" w16cid:durableId="795103805">
    <w:abstractNumId w:val="15"/>
  </w:num>
  <w:num w:numId="8" w16cid:durableId="1783038718">
    <w:abstractNumId w:val="19"/>
  </w:num>
  <w:num w:numId="9" w16cid:durableId="1454208991">
    <w:abstractNumId w:val="14"/>
  </w:num>
  <w:num w:numId="10" w16cid:durableId="1870025727">
    <w:abstractNumId w:val="21"/>
  </w:num>
  <w:num w:numId="11" w16cid:durableId="1468086577">
    <w:abstractNumId w:val="23"/>
  </w:num>
  <w:num w:numId="12" w16cid:durableId="242646116">
    <w:abstractNumId w:val="10"/>
  </w:num>
  <w:num w:numId="13" w16cid:durableId="1143742476">
    <w:abstractNumId w:val="13"/>
  </w:num>
  <w:num w:numId="14" w16cid:durableId="405229283">
    <w:abstractNumId w:val="3"/>
  </w:num>
  <w:num w:numId="15" w16cid:durableId="2099791451">
    <w:abstractNumId w:val="5"/>
  </w:num>
  <w:num w:numId="16" w16cid:durableId="82264368">
    <w:abstractNumId w:val="7"/>
  </w:num>
  <w:num w:numId="17" w16cid:durableId="1403332686">
    <w:abstractNumId w:val="11"/>
  </w:num>
  <w:num w:numId="18" w16cid:durableId="838349850">
    <w:abstractNumId w:val="18"/>
  </w:num>
  <w:num w:numId="19" w16cid:durableId="1805125252">
    <w:abstractNumId w:val="0"/>
  </w:num>
  <w:num w:numId="20" w16cid:durableId="1462916402">
    <w:abstractNumId w:val="4"/>
  </w:num>
  <w:num w:numId="21" w16cid:durableId="1286471949">
    <w:abstractNumId w:val="24"/>
  </w:num>
  <w:num w:numId="22" w16cid:durableId="1582252112">
    <w:abstractNumId w:val="9"/>
  </w:num>
  <w:num w:numId="23" w16cid:durableId="1677804299">
    <w:abstractNumId w:val="1"/>
  </w:num>
  <w:num w:numId="24" w16cid:durableId="1040016476">
    <w:abstractNumId w:val="17"/>
  </w:num>
  <w:num w:numId="25" w16cid:durableId="1956405414">
    <w:abstractNumId w:val="2"/>
  </w:num>
  <w:num w:numId="26" w16cid:durableId="1427310116">
    <w:abstractNumId w:val="6"/>
  </w:num>
  <w:num w:numId="27" w16cid:durableId="109675669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doNotDisplayPageBoundaries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467F"/>
    <w:rsid w:val="00051717"/>
    <w:rsid w:val="00377154"/>
    <w:rsid w:val="0054370C"/>
    <w:rsid w:val="005A57A1"/>
    <w:rsid w:val="006B687A"/>
    <w:rsid w:val="006B6F5F"/>
    <w:rsid w:val="007113BF"/>
    <w:rsid w:val="007923A6"/>
    <w:rsid w:val="008852FB"/>
    <w:rsid w:val="00F03CB7"/>
    <w:rsid w:val="00FA4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C18E7"/>
  <w15:docId w15:val="{B6D4DD44-F37B-864C-B0B6-89EC61D82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A467F"/>
    <w:pPr>
      <w:keepNext/>
      <w:keepLines/>
      <w:spacing w:before="240" w:after="240" w:line="240" w:lineRule="auto"/>
      <w:jc w:val="center"/>
      <w:outlineLvl w:val="0"/>
    </w:pPr>
    <w:rPr>
      <w:rFonts w:ascii="Times New Roman" w:eastAsiaTheme="majorEastAsia" w:hAnsi="Times New Roman" w:cstheme="majorBidi"/>
      <w:b/>
      <w:sz w:val="32"/>
      <w:szCs w:val="32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A467F"/>
    <w:pPr>
      <w:keepNext/>
      <w:keepLines/>
      <w:spacing w:before="260" w:after="260" w:line="416" w:lineRule="auto"/>
      <w:outlineLvl w:val="1"/>
    </w:pPr>
    <w:rPr>
      <w:rFonts w:ascii="Calibri Light" w:eastAsia="DengXian Light" w:hAnsi="Calibri Light" w:cs="Times New Roman"/>
      <w:color w:val="2F5496"/>
      <w:sz w:val="26"/>
      <w:szCs w:val="26"/>
      <w:lang w:eastAsia="zh-C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467F"/>
    <w:pPr>
      <w:keepNext/>
      <w:keepLines/>
      <w:spacing w:before="260" w:after="260" w:line="416" w:lineRule="auto"/>
      <w:outlineLvl w:val="2"/>
    </w:pPr>
    <w:rPr>
      <w:rFonts w:ascii="Calibri Light" w:eastAsia="DengXian Light" w:hAnsi="Calibri Light" w:cs="Times New Roman"/>
      <w:color w:val="1F3763"/>
      <w:sz w:val="20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467F"/>
    <w:rPr>
      <w:rFonts w:ascii="Times New Roman" w:eastAsiaTheme="majorEastAsia" w:hAnsi="Times New Roman" w:cstheme="majorBidi"/>
      <w:b/>
      <w:sz w:val="32"/>
      <w:szCs w:val="32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rsid w:val="00FA467F"/>
    <w:rPr>
      <w:rFonts w:ascii="Calibri Light" w:eastAsia="DengXian Light" w:hAnsi="Calibri Light" w:cs="Times New Roman"/>
      <w:color w:val="2F5496"/>
      <w:sz w:val="26"/>
      <w:szCs w:val="26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467F"/>
    <w:rPr>
      <w:rFonts w:ascii="Calibri Light" w:eastAsia="DengXian Light" w:hAnsi="Calibri Light" w:cs="Times New Roman"/>
      <w:color w:val="1F3763"/>
      <w:sz w:val="20"/>
      <w:szCs w:val="24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FA46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before="120" w:after="240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zh-CN"/>
    </w:rPr>
  </w:style>
  <w:style w:type="character" w:customStyle="1" w:styleId="HeaderChar">
    <w:name w:val="Header Char"/>
    <w:basedOn w:val="DefaultParagraphFont"/>
    <w:link w:val="Header"/>
    <w:uiPriority w:val="99"/>
    <w:rsid w:val="00FA467F"/>
    <w:rPr>
      <w:rFonts w:ascii="Times New Roman" w:eastAsia="Times New Roman" w:hAnsi="Times New Roman" w:cs="Times New Roman"/>
      <w:sz w:val="18"/>
      <w:szCs w:val="18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FA467F"/>
    <w:pPr>
      <w:tabs>
        <w:tab w:val="center" w:pos="4153"/>
        <w:tab w:val="right" w:pos="8306"/>
      </w:tabs>
      <w:snapToGrid w:val="0"/>
      <w:spacing w:before="120" w:after="240" w:line="240" w:lineRule="auto"/>
    </w:pPr>
    <w:rPr>
      <w:rFonts w:ascii="Times New Roman" w:eastAsia="Times New Roman" w:hAnsi="Times New Roman" w:cs="Times New Roman"/>
      <w:sz w:val="18"/>
      <w:szCs w:val="18"/>
      <w:lang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FA467F"/>
    <w:rPr>
      <w:rFonts w:ascii="Times New Roman" w:eastAsia="Times New Roman" w:hAnsi="Times New Roman" w:cs="Times New Roman"/>
      <w:sz w:val="18"/>
      <w:szCs w:val="18"/>
      <w:lang w:eastAsia="zh-CN"/>
    </w:rPr>
  </w:style>
  <w:style w:type="paragraph" w:customStyle="1" w:styleId="11">
    <w:name w:val="标题 11"/>
    <w:basedOn w:val="Normal"/>
    <w:next w:val="Normal"/>
    <w:uiPriority w:val="9"/>
    <w:qFormat/>
    <w:rsid w:val="00FA467F"/>
    <w:pPr>
      <w:keepNext/>
      <w:keepLines/>
      <w:spacing w:before="240" w:after="240" w:line="360" w:lineRule="auto"/>
      <w:outlineLvl w:val="0"/>
    </w:pPr>
    <w:rPr>
      <w:rFonts w:ascii="Calibri Light" w:eastAsia="DengXian Light" w:hAnsi="Calibri Light" w:cs="Times New Roman"/>
      <w:color w:val="2F5496"/>
      <w:sz w:val="32"/>
      <w:szCs w:val="32"/>
      <w:lang w:eastAsia="zh-CN"/>
    </w:rPr>
  </w:style>
  <w:style w:type="paragraph" w:customStyle="1" w:styleId="21">
    <w:name w:val="标题 21"/>
    <w:basedOn w:val="Normal"/>
    <w:next w:val="Normal"/>
    <w:uiPriority w:val="9"/>
    <w:unhideWhenUsed/>
    <w:qFormat/>
    <w:rsid w:val="00FA467F"/>
    <w:pPr>
      <w:keepNext/>
      <w:keepLines/>
      <w:spacing w:before="40" w:after="240" w:line="360" w:lineRule="auto"/>
      <w:outlineLvl w:val="1"/>
    </w:pPr>
    <w:rPr>
      <w:rFonts w:ascii="Calibri Light" w:eastAsia="DengXian Light" w:hAnsi="Calibri Light" w:cs="Times New Roman"/>
      <w:color w:val="2F5496"/>
      <w:sz w:val="26"/>
      <w:szCs w:val="26"/>
      <w:lang w:eastAsia="zh-CN"/>
    </w:rPr>
  </w:style>
  <w:style w:type="paragraph" w:customStyle="1" w:styleId="31">
    <w:name w:val="标题 31"/>
    <w:basedOn w:val="Normal"/>
    <w:next w:val="Normal"/>
    <w:uiPriority w:val="9"/>
    <w:semiHidden/>
    <w:unhideWhenUsed/>
    <w:qFormat/>
    <w:rsid w:val="00FA467F"/>
    <w:pPr>
      <w:keepNext/>
      <w:keepLines/>
      <w:spacing w:before="40" w:after="240" w:line="360" w:lineRule="auto"/>
      <w:outlineLvl w:val="2"/>
    </w:pPr>
    <w:rPr>
      <w:rFonts w:ascii="Calibri Light" w:eastAsia="DengXian Light" w:hAnsi="Calibri Light" w:cs="Times New Roman"/>
      <w:color w:val="1F3763"/>
      <w:sz w:val="20"/>
      <w:szCs w:val="24"/>
      <w:lang w:eastAsia="zh-CN"/>
    </w:rPr>
  </w:style>
  <w:style w:type="paragraph" w:styleId="ListParagraph">
    <w:name w:val="List Paragraph"/>
    <w:basedOn w:val="Normal"/>
    <w:uiPriority w:val="34"/>
    <w:qFormat/>
    <w:rsid w:val="00FA467F"/>
    <w:pPr>
      <w:spacing w:before="120" w:after="240" w:line="360" w:lineRule="auto"/>
      <w:ind w:left="720"/>
      <w:contextualSpacing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styleId="NormalWeb">
    <w:name w:val="Normal (Web)"/>
    <w:basedOn w:val="Normal"/>
    <w:uiPriority w:val="99"/>
    <w:unhideWhenUsed/>
    <w:rsid w:val="00FA467F"/>
    <w:pPr>
      <w:spacing w:before="100" w:beforeAutospacing="1" w:after="100" w:afterAutospacing="1" w:line="360" w:lineRule="auto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FA467F"/>
    <w:pPr>
      <w:spacing w:before="120" w:after="240" w:line="360" w:lineRule="auto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character" w:customStyle="1" w:styleId="DateChar">
    <w:name w:val="Date Char"/>
    <w:basedOn w:val="DefaultParagraphFont"/>
    <w:link w:val="Date"/>
    <w:uiPriority w:val="99"/>
    <w:semiHidden/>
    <w:rsid w:val="00FA467F"/>
    <w:rPr>
      <w:rFonts w:ascii="Times New Roman" w:eastAsia="Times New Roman" w:hAnsi="Times New Roman" w:cs="Times New Roman"/>
      <w:sz w:val="20"/>
      <w:szCs w:val="24"/>
      <w:lang w:eastAsia="zh-CN"/>
    </w:rPr>
  </w:style>
  <w:style w:type="character" w:styleId="CommentReference">
    <w:name w:val="annotation reference"/>
    <w:basedOn w:val="DefaultParagraphFont"/>
    <w:uiPriority w:val="99"/>
    <w:semiHidden/>
    <w:unhideWhenUsed/>
    <w:rsid w:val="00FA467F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A467F"/>
    <w:pPr>
      <w:spacing w:before="120" w:after="240" w:line="360" w:lineRule="auto"/>
    </w:pPr>
    <w:rPr>
      <w:rFonts w:ascii="Times New Roman" w:eastAsia="Times New Roman" w:hAnsi="Times New Roman" w:cs="Times New Roman"/>
      <w:sz w:val="18"/>
      <w:szCs w:val="18"/>
      <w:lang w:eastAsia="zh-CN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467F"/>
    <w:rPr>
      <w:rFonts w:ascii="Times New Roman" w:eastAsia="Times New Roman" w:hAnsi="Times New Roman" w:cs="Times New Roman"/>
      <w:sz w:val="18"/>
      <w:szCs w:val="18"/>
      <w:lang w:eastAsia="zh-CN"/>
    </w:rPr>
  </w:style>
  <w:style w:type="paragraph" w:styleId="CommentText">
    <w:name w:val="annotation text"/>
    <w:basedOn w:val="Normal"/>
    <w:link w:val="CommentTextChar"/>
    <w:uiPriority w:val="99"/>
    <w:unhideWhenUsed/>
    <w:rsid w:val="00FA467F"/>
    <w:pPr>
      <w:spacing w:before="120" w:after="240" w:line="36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A467F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A46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A467F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styleId="PlaceholderText">
    <w:name w:val="Placeholder Text"/>
    <w:basedOn w:val="DefaultParagraphFont"/>
    <w:uiPriority w:val="99"/>
    <w:semiHidden/>
    <w:rsid w:val="00FA467F"/>
    <w:rPr>
      <w:color w:val="808080"/>
    </w:rPr>
  </w:style>
  <w:style w:type="paragraph" w:styleId="Revision">
    <w:name w:val="Revision"/>
    <w:hidden/>
    <w:uiPriority w:val="99"/>
    <w:semiHidden/>
    <w:rsid w:val="00FA467F"/>
    <w:pPr>
      <w:spacing w:after="0" w:line="240" w:lineRule="auto"/>
    </w:pPr>
    <w:rPr>
      <w:rFonts w:ascii="Times New Roman" w:eastAsiaTheme="minorEastAsia" w:hAnsi="Times New Roman"/>
      <w:sz w:val="24"/>
      <w:szCs w:val="24"/>
      <w:lang w:eastAsia="zh-CN"/>
    </w:rPr>
  </w:style>
  <w:style w:type="character" w:customStyle="1" w:styleId="fontstyle21">
    <w:name w:val="fontstyle21"/>
    <w:basedOn w:val="DefaultParagraphFont"/>
    <w:rsid w:val="00FA467F"/>
    <w:rPr>
      <w:rFonts w:ascii="FEF56AFADC" w:hAnsi="FEF56AFADC" w:hint="default"/>
      <w:b w:val="0"/>
      <w:bCs w:val="0"/>
      <w:i w:val="0"/>
      <w:iCs w:val="0"/>
      <w:color w:val="131413"/>
      <w:sz w:val="20"/>
      <w:szCs w:val="20"/>
    </w:rPr>
  </w:style>
  <w:style w:type="paragraph" w:customStyle="1" w:styleId="1">
    <w:name w:val="脚注文本1"/>
    <w:basedOn w:val="Normal"/>
    <w:next w:val="FootnoteText"/>
    <w:link w:val="a"/>
    <w:uiPriority w:val="99"/>
    <w:unhideWhenUsed/>
    <w:rsid w:val="00FA467F"/>
    <w:pPr>
      <w:snapToGrid w:val="0"/>
      <w:spacing w:before="120" w:after="240" w:line="360" w:lineRule="auto"/>
    </w:pPr>
    <w:rPr>
      <w:rFonts w:ascii="Times New Roman" w:eastAsia="Times New Roman" w:hAnsi="Times New Roman" w:cs="Times New Roman"/>
      <w:sz w:val="18"/>
      <w:szCs w:val="18"/>
      <w:lang w:eastAsia="zh-CN"/>
    </w:rPr>
  </w:style>
  <w:style w:type="character" w:customStyle="1" w:styleId="a">
    <w:name w:val="脚注文本 字符"/>
    <w:basedOn w:val="DefaultParagraphFont"/>
    <w:link w:val="1"/>
    <w:uiPriority w:val="99"/>
    <w:rsid w:val="00FA467F"/>
    <w:rPr>
      <w:rFonts w:ascii="Times New Roman" w:eastAsia="Times New Roman" w:hAnsi="Times New Roman" w:cs="Times New Roman"/>
      <w:sz w:val="18"/>
      <w:szCs w:val="18"/>
      <w:lang w:eastAsia="zh-CN"/>
    </w:rPr>
  </w:style>
  <w:style w:type="character" w:styleId="FootnoteReference">
    <w:name w:val="footnote reference"/>
    <w:basedOn w:val="DefaultParagraphFont"/>
    <w:uiPriority w:val="99"/>
    <w:semiHidden/>
    <w:unhideWhenUsed/>
    <w:rsid w:val="00FA467F"/>
    <w:rPr>
      <w:vertAlign w:val="superscript"/>
    </w:rPr>
  </w:style>
  <w:style w:type="paragraph" w:styleId="Bibliography">
    <w:name w:val="Bibliography"/>
    <w:basedOn w:val="Normal"/>
    <w:next w:val="Normal"/>
    <w:uiPriority w:val="37"/>
    <w:unhideWhenUsed/>
    <w:rsid w:val="00FA467F"/>
    <w:pPr>
      <w:tabs>
        <w:tab w:val="left" w:pos="380"/>
        <w:tab w:val="left" w:pos="500"/>
      </w:tabs>
      <w:spacing w:before="120" w:after="240" w:line="240" w:lineRule="auto"/>
      <w:ind w:left="504" w:hanging="504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10">
    <w:name w:val="题注1"/>
    <w:basedOn w:val="Normal"/>
    <w:next w:val="Normal"/>
    <w:uiPriority w:val="35"/>
    <w:unhideWhenUsed/>
    <w:qFormat/>
    <w:rsid w:val="00FA467F"/>
    <w:pPr>
      <w:spacing w:before="120" w:line="240" w:lineRule="auto"/>
    </w:pPr>
    <w:rPr>
      <w:rFonts w:ascii="Times New Roman" w:eastAsia="Times New Roman" w:hAnsi="Times New Roman" w:cs="Times New Roman"/>
      <w:i/>
      <w:iCs/>
      <w:color w:val="44546A"/>
      <w:sz w:val="18"/>
      <w:szCs w:val="18"/>
      <w:lang w:eastAsia="zh-CN"/>
    </w:rPr>
  </w:style>
  <w:style w:type="paragraph" w:customStyle="1" w:styleId="Formula">
    <w:name w:val="Formula"/>
    <w:basedOn w:val="Normal"/>
    <w:qFormat/>
    <w:rsid w:val="00FA467F"/>
    <w:pPr>
      <w:tabs>
        <w:tab w:val="center" w:pos="4536"/>
        <w:tab w:val="center" w:pos="5670"/>
      </w:tabs>
      <w:spacing w:before="120" w:after="240" w:line="360" w:lineRule="auto"/>
      <w:jc w:val="right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character" w:styleId="Hyperlink">
    <w:name w:val="Hyperlink"/>
    <w:basedOn w:val="DefaultParagraphFont"/>
    <w:uiPriority w:val="99"/>
    <w:unhideWhenUsed/>
    <w:rsid w:val="00FA467F"/>
    <w:rPr>
      <w:color w:val="0000FF"/>
      <w:u w:val="single"/>
    </w:rPr>
  </w:style>
  <w:style w:type="character" w:customStyle="1" w:styleId="highlight">
    <w:name w:val="highlight"/>
    <w:basedOn w:val="DefaultParagraphFont"/>
    <w:rsid w:val="00FA467F"/>
  </w:style>
  <w:style w:type="paragraph" w:customStyle="1" w:styleId="Default">
    <w:name w:val="Default"/>
    <w:rsid w:val="00FA467F"/>
    <w:pPr>
      <w:autoSpaceDE w:val="0"/>
      <w:autoSpaceDN w:val="0"/>
      <w:adjustRightInd w:val="0"/>
      <w:spacing w:after="0" w:line="240" w:lineRule="auto"/>
    </w:pPr>
    <w:rPr>
      <w:rFonts w:ascii="ScalaSansPro" w:eastAsiaTheme="minorEastAsia" w:hAnsi="ScalaSansPro" w:cs="ScalaSansPro"/>
      <w:color w:val="000000"/>
      <w:sz w:val="24"/>
      <w:szCs w:val="24"/>
      <w:lang w:val="de-DE" w:eastAsia="zh-CN"/>
    </w:rPr>
  </w:style>
  <w:style w:type="character" w:customStyle="1" w:styleId="110">
    <w:name w:val="标题 1 字符1"/>
    <w:basedOn w:val="DefaultParagraphFont"/>
    <w:uiPriority w:val="9"/>
    <w:rsid w:val="00FA467F"/>
    <w:rPr>
      <w:b/>
      <w:bCs/>
      <w:kern w:val="44"/>
      <w:sz w:val="44"/>
      <w:szCs w:val="44"/>
    </w:rPr>
  </w:style>
  <w:style w:type="paragraph" w:styleId="FootnoteText">
    <w:name w:val="footnote text"/>
    <w:basedOn w:val="Normal"/>
    <w:link w:val="FootnoteTextChar"/>
    <w:uiPriority w:val="99"/>
    <w:unhideWhenUsed/>
    <w:rsid w:val="00FA467F"/>
    <w:pPr>
      <w:snapToGrid w:val="0"/>
      <w:spacing w:before="120" w:after="240" w:line="240" w:lineRule="auto"/>
    </w:pPr>
    <w:rPr>
      <w:rFonts w:ascii="Times New Roman" w:eastAsia="Times New Roman" w:hAnsi="Times New Roman" w:cs="Times New Roman"/>
      <w:sz w:val="18"/>
      <w:szCs w:val="18"/>
      <w:lang w:eastAsia="zh-CN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A467F"/>
    <w:rPr>
      <w:rFonts w:ascii="Times New Roman" w:eastAsia="Times New Roman" w:hAnsi="Times New Roman" w:cs="Times New Roman"/>
      <w:sz w:val="18"/>
      <w:szCs w:val="18"/>
      <w:lang w:eastAsia="zh-CN"/>
    </w:rPr>
  </w:style>
  <w:style w:type="character" w:customStyle="1" w:styleId="210">
    <w:name w:val="标题 2 字符1"/>
    <w:basedOn w:val="DefaultParagraphFont"/>
    <w:uiPriority w:val="9"/>
    <w:semiHidden/>
    <w:rsid w:val="00FA467F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10">
    <w:name w:val="标题 3 字符1"/>
    <w:basedOn w:val="DefaultParagraphFont"/>
    <w:uiPriority w:val="9"/>
    <w:semiHidden/>
    <w:rsid w:val="00FA467F"/>
    <w:rPr>
      <w:b/>
      <w:bCs/>
      <w:sz w:val="32"/>
      <w:szCs w:val="32"/>
    </w:rPr>
  </w:style>
  <w:style w:type="paragraph" w:customStyle="1" w:styleId="2">
    <w:name w:val="题注2"/>
    <w:basedOn w:val="Normal"/>
    <w:next w:val="Normal"/>
    <w:uiPriority w:val="35"/>
    <w:unhideWhenUsed/>
    <w:qFormat/>
    <w:rsid w:val="00FA467F"/>
    <w:pPr>
      <w:spacing w:before="120" w:line="240" w:lineRule="auto"/>
    </w:pPr>
    <w:rPr>
      <w:rFonts w:ascii="Times New Roman" w:eastAsia="Times New Roman" w:hAnsi="Times New Roman" w:cs="Times New Roman"/>
      <w:i/>
      <w:iCs/>
      <w:color w:val="44546A"/>
      <w:sz w:val="18"/>
      <w:szCs w:val="18"/>
      <w:lang w:eastAsia="zh-CN"/>
    </w:rPr>
  </w:style>
  <w:style w:type="character" w:styleId="EndnoteReference">
    <w:name w:val="endnote reference"/>
    <w:basedOn w:val="DefaultParagraphFont"/>
    <w:uiPriority w:val="99"/>
    <w:semiHidden/>
    <w:unhideWhenUsed/>
    <w:rsid w:val="00FA467F"/>
    <w:rPr>
      <w:vertAlign w:val="superscript"/>
    </w:rPr>
  </w:style>
  <w:style w:type="character" w:customStyle="1" w:styleId="apple-converted-space">
    <w:name w:val="apple-converted-space"/>
    <w:basedOn w:val="DefaultParagraphFont"/>
    <w:rsid w:val="00FA467F"/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FA467F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FA467F"/>
  </w:style>
  <w:style w:type="paragraph" w:styleId="Caption">
    <w:name w:val="caption"/>
    <w:basedOn w:val="Normal"/>
    <w:next w:val="Normal"/>
    <w:uiPriority w:val="35"/>
    <w:unhideWhenUsed/>
    <w:qFormat/>
    <w:rsid w:val="00FA467F"/>
    <w:pPr>
      <w:spacing w:before="120" w:line="240" w:lineRule="auto"/>
    </w:pPr>
    <w:rPr>
      <w:rFonts w:ascii="Times New Roman" w:eastAsia="Times New Roman" w:hAnsi="Times New Roman" w:cs="Times New Roman"/>
      <w:i/>
      <w:iCs/>
      <w:color w:val="1F497D" w:themeColor="text2"/>
      <w:sz w:val="18"/>
      <w:szCs w:val="18"/>
      <w:lang w:eastAsia="zh-CN"/>
    </w:rPr>
  </w:style>
  <w:style w:type="character" w:styleId="FollowedHyperlink">
    <w:name w:val="FollowedHyperlink"/>
    <w:basedOn w:val="DefaultParagraphFont"/>
    <w:uiPriority w:val="99"/>
    <w:semiHidden/>
    <w:unhideWhenUsed/>
    <w:rsid w:val="00FA467F"/>
    <w:rPr>
      <w:color w:val="800080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A46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9</Pages>
  <Words>1594</Words>
  <Characters>9091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E736162</dc:creator>
  <cp:lastModifiedBy>MF</cp:lastModifiedBy>
  <cp:revision>3</cp:revision>
  <dcterms:created xsi:type="dcterms:W3CDTF">2023-02-11T09:43:00Z</dcterms:created>
  <dcterms:modified xsi:type="dcterms:W3CDTF">2023-02-14T19:26:00Z</dcterms:modified>
</cp:coreProperties>
</file>