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Lines w:val="1"/>
        <w:widowControl w:val="0"/>
        <w:spacing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Appendix</w:t>
      </w:r>
    </w:p>
    <w:p w:rsidR="00000000" w:rsidDel="00000000" w:rsidP="00000000" w:rsidRDefault="00000000" w:rsidRPr="00000000" w14:paraId="00000002">
      <w:pPr>
        <w:keepLines w:val="1"/>
        <w:widowControl w:val="0"/>
        <w:spacing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00" w:line="276" w:lineRule="auto"/>
        <w:rPr>
          <w:rFonts w:ascii="Times New Roman" w:cs="Times New Roman" w:eastAsia="Times New Roman" w:hAnsi="Times New Roman"/>
          <w:b w:val="1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Abbreviation code</w:t>
      </w:r>
      <w:r w:rsidDel="00000000" w:rsidR="00000000" w:rsidRPr="00000000">
        <w:rPr>
          <w:rtl w:val="0"/>
        </w:rPr>
      </w:r>
    </w:p>
    <w:tbl>
      <w:tblPr>
        <w:tblStyle w:val="Table1"/>
        <w:tblW w:w="936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872"/>
        <w:gridCol w:w="1872"/>
        <w:gridCol w:w="1872"/>
        <w:gridCol w:w="1872"/>
        <w:gridCol w:w="1872"/>
        <w:tblGridChange w:id="0">
          <w:tblGrid>
            <w:gridCol w:w="1872"/>
            <w:gridCol w:w="1872"/>
            <w:gridCol w:w="1872"/>
            <w:gridCol w:w="1872"/>
            <w:gridCol w:w="187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4">
            <w:pPr>
              <w:keepLines w:val="1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Packaging materials</w:t>
            </w:r>
          </w:p>
        </w:tc>
        <w:tc>
          <w:tcPr/>
          <w:p w:rsidR="00000000" w:rsidDel="00000000" w:rsidP="00000000" w:rsidRDefault="00000000" w:rsidRPr="00000000" w14:paraId="00000005">
            <w:pPr>
              <w:keepLines w:val="1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Storage conditions</w:t>
            </w:r>
          </w:p>
        </w:tc>
        <w:tc>
          <w:tcPr/>
          <w:p w:rsidR="00000000" w:rsidDel="00000000" w:rsidP="00000000" w:rsidRDefault="00000000" w:rsidRPr="00000000" w14:paraId="00000006">
            <w:pPr>
              <w:keepLines w:val="1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Pretreatment </w:t>
            </w:r>
          </w:p>
        </w:tc>
        <w:tc>
          <w:tcPr/>
          <w:p w:rsidR="00000000" w:rsidDel="00000000" w:rsidP="00000000" w:rsidRDefault="00000000" w:rsidRPr="00000000" w14:paraId="00000007">
            <w:pPr>
              <w:keepLines w:val="1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Storage Period (weeks)</w:t>
            </w:r>
          </w:p>
        </w:tc>
        <w:tc>
          <w:tcPr/>
          <w:p w:rsidR="00000000" w:rsidDel="00000000" w:rsidP="00000000" w:rsidRDefault="00000000" w:rsidRPr="00000000" w14:paraId="00000008">
            <w:pPr>
              <w:keepLines w:val="1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Remark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9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BSN</w:t>
            </w:r>
          </w:p>
        </w:tc>
        <w:tc>
          <w:tcPr/>
          <w:p w:rsidR="00000000" w:rsidDel="00000000" w:rsidP="00000000" w:rsidRDefault="00000000" w:rsidRPr="00000000" w14:paraId="0000000A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-</w:t>
            </w:r>
          </w:p>
        </w:tc>
        <w:tc>
          <w:tcPr/>
          <w:p w:rsidR="00000000" w:rsidDel="00000000" w:rsidP="00000000" w:rsidRDefault="00000000" w:rsidRPr="00000000" w14:paraId="0000000B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Non-sulfured</w:t>
            </w:r>
          </w:p>
        </w:tc>
        <w:tc>
          <w:tcPr/>
          <w:p w:rsidR="00000000" w:rsidDel="00000000" w:rsidP="00000000" w:rsidRDefault="00000000" w:rsidRPr="00000000" w14:paraId="0000000C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Baseline (control)</w:t>
            </w:r>
          </w:p>
        </w:tc>
        <w:tc>
          <w:tcPr/>
          <w:p w:rsidR="00000000" w:rsidDel="00000000" w:rsidP="00000000" w:rsidRDefault="00000000" w:rsidRPr="00000000" w14:paraId="0000000D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Before storage  non-sulfured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E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BSS</w:t>
            </w:r>
          </w:p>
        </w:tc>
        <w:tc>
          <w:tcPr/>
          <w:p w:rsidR="00000000" w:rsidDel="00000000" w:rsidP="00000000" w:rsidRDefault="00000000" w:rsidRPr="00000000" w14:paraId="0000000F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-</w:t>
            </w:r>
          </w:p>
        </w:tc>
        <w:tc>
          <w:tcPr/>
          <w:p w:rsidR="00000000" w:rsidDel="00000000" w:rsidP="00000000" w:rsidRDefault="00000000" w:rsidRPr="00000000" w14:paraId="00000010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Sulfured</w:t>
            </w:r>
          </w:p>
        </w:tc>
        <w:tc>
          <w:tcPr/>
          <w:p w:rsidR="00000000" w:rsidDel="00000000" w:rsidP="00000000" w:rsidRDefault="00000000" w:rsidRPr="00000000" w14:paraId="00000011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Baseline (control)</w:t>
            </w:r>
          </w:p>
        </w:tc>
        <w:tc>
          <w:tcPr/>
          <w:p w:rsidR="00000000" w:rsidDel="00000000" w:rsidP="00000000" w:rsidRDefault="00000000" w:rsidRPr="00000000" w14:paraId="00000012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Before storage sulfured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3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Cylindric polyvinyl containers</w:t>
            </w:r>
          </w:p>
        </w:tc>
        <w:tc>
          <w:tcPr/>
          <w:p w:rsidR="00000000" w:rsidDel="00000000" w:rsidP="00000000" w:rsidRDefault="00000000" w:rsidRPr="00000000" w14:paraId="00000014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-</w:t>
            </w:r>
          </w:p>
        </w:tc>
        <w:tc>
          <w:tcPr/>
          <w:p w:rsidR="00000000" w:rsidDel="00000000" w:rsidP="00000000" w:rsidRDefault="00000000" w:rsidRPr="00000000" w14:paraId="00000015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-</w:t>
            </w:r>
          </w:p>
        </w:tc>
        <w:tc>
          <w:tcPr/>
          <w:p w:rsidR="00000000" w:rsidDel="00000000" w:rsidP="00000000" w:rsidRDefault="00000000" w:rsidRPr="00000000" w14:paraId="00000016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-</w:t>
            </w:r>
          </w:p>
        </w:tc>
        <w:tc>
          <w:tcPr/>
          <w:p w:rsidR="00000000" w:rsidDel="00000000" w:rsidP="00000000" w:rsidRDefault="00000000" w:rsidRPr="00000000" w14:paraId="00000017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PVC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8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Aluminum ziplock pouch bags</w:t>
            </w:r>
          </w:p>
        </w:tc>
        <w:tc>
          <w:tcPr/>
          <w:p w:rsidR="00000000" w:rsidDel="00000000" w:rsidP="00000000" w:rsidRDefault="00000000" w:rsidRPr="00000000" w14:paraId="00000019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-</w:t>
            </w:r>
          </w:p>
        </w:tc>
        <w:tc>
          <w:tcPr/>
          <w:p w:rsidR="00000000" w:rsidDel="00000000" w:rsidP="00000000" w:rsidRDefault="00000000" w:rsidRPr="00000000" w14:paraId="0000001A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-</w:t>
            </w:r>
          </w:p>
        </w:tc>
        <w:tc>
          <w:tcPr/>
          <w:p w:rsidR="00000000" w:rsidDel="00000000" w:rsidP="00000000" w:rsidRDefault="00000000" w:rsidRPr="00000000" w14:paraId="0000001B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-</w:t>
            </w:r>
          </w:p>
        </w:tc>
        <w:tc>
          <w:tcPr/>
          <w:p w:rsidR="00000000" w:rsidDel="00000000" w:rsidP="00000000" w:rsidRDefault="00000000" w:rsidRPr="00000000" w14:paraId="0000001C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AL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D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Cylindric polyvinyl containers</w:t>
            </w:r>
          </w:p>
        </w:tc>
        <w:tc>
          <w:tcPr/>
          <w:p w:rsidR="00000000" w:rsidDel="00000000" w:rsidP="00000000" w:rsidRDefault="00000000" w:rsidRPr="00000000" w14:paraId="0000001E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5 </w:t>
            </w:r>
            <w:r w:rsidDel="00000000" w:rsidR="00000000" w:rsidRPr="00000000">
              <w:rPr>
                <w:rFonts w:ascii="Calibri" w:cs="Calibri" w:eastAsia="Calibri" w:hAnsi="Calibri"/>
                <w:vertAlign w:val="superscript"/>
                <w:rtl w:val="0"/>
              </w:rPr>
              <w:t xml:space="preserve">o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</w:t>
            </w:r>
          </w:p>
        </w:tc>
        <w:tc>
          <w:tcPr/>
          <w:p w:rsidR="00000000" w:rsidDel="00000000" w:rsidP="00000000" w:rsidRDefault="00000000" w:rsidRPr="00000000" w14:paraId="0000001F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Non-sulfured</w:t>
            </w:r>
          </w:p>
        </w:tc>
        <w:tc>
          <w:tcPr/>
          <w:p w:rsidR="00000000" w:rsidDel="00000000" w:rsidP="00000000" w:rsidRDefault="00000000" w:rsidRPr="00000000" w14:paraId="00000020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4 weeks</w:t>
            </w:r>
          </w:p>
        </w:tc>
        <w:tc>
          <w:tcPr/>
          <w:p w:rsidR="00000000" w:rsidDel="00000000" w:rsidP="00000000" w:rsidRDefault="00000000" w:rsidRPr="00000000" w14:paraId="00000021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PVC5N4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2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Cylindric polyvinyl containers</w:t>
            </w:r>
          </w:p>
        </w:tc>
        <w:tc>
          <w:tcPr/>
          <w:p w:rsidR="00000000" w:rsidDel="00000000" w:rsidP="00000000" w:rsidRDefault="00000000" w:rsidRPr="00000000" w14:paraId="00000023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5 </w:t>
            </w:r>
            <w:r w:rsidDel="00000000" w:rsidR="00000000" w:rsidRPr="00000000">
              <w:rPr>
                <w:rFonts w:ascii="Calibri" w:cs="Calibri" w:eastAsia="Calibri" w:hAnsi="Calibri"/>
                <w:vertAlign w:val="superscript"/>
                <w:rtl w:val="0"/>
              </w:rPr>
              <w:t xml:space="preserve">o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</w:t>
            </w:r>
          </w:p>
        </w:tc>
        <w:tc>
          <w:tcPr/>
          <w:p w:rsidR="00000000" w:rsidDel="00000000" w:rsidP="00000000" w:rsidRDefault="00000000" w:rsidRPr="00000000" w14:paraId="00000024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Non-sulfured</w:t>
            </w:r>
          </w:p>
        </w:tc>
        <w:tc>
          <w:tcPr/>
          <w:p w:rsidR="00000000" w:rsidDel="00000000" w:rsidP="00000000" w:rsidRDefault="00000000" w:rsidRPr="00000000" w14:paraId="00000025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8 weeks</w:t>
            </w:r>
          </w:p>
        </w:tc>
        <w:tc>
          <w:tcPr/>
          <w:p w:rsidR="00000000" w:rsidDel="00000000" w:rsidP="00000000" w:rsidRDefault="00000000" w:rsidRPr="00000000" w14:paraId="00000026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PVC5N8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7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Cylindric polyvinyl containers</w:t>
            </w:r>
          </w:p>
        </w:tc>
        <w:tc>
          <w:tcPr/>
          <w:p w:rsidR="00000000" w:rsidDel="00000000" w:rsidP="00000000" w:rsidRDefault="00000000" w:rsidRPr="00000000" w14:paraId="00000028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5 </w:t>
            </w:r>
            <w:r w:rsidDel="00000000" w:rsidR="00000000" w:rsidRPr="00000000">
              <w:rPr>
                <w:rFonts w:ascii="Calibri" w:cs="Calibri" w:eastAsia="Calibri" w:hAnsi="Calibri"/>
                <w:vertAlign w:val="superscript"/>
                <w:rtl w:val="0"/>
              </w:rPr>
              <w:t xml:space="preserve">o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</w:t>
            </w:r>
          </w:p>
        </w:tc>
        <w:tc>
          <w:tcPr/>
          <w:p w:rsidR="00000000" w:rsidDel="00000000" w:rsidP="00000000" w:rsidRDefault="00000000" w:rsidRPr="00000000" w14:paraId="00000029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Sulfured</w:t>
            </w:r>
          </w:p>
        </w:tc>
        <w:tc>
          <w:tcPr/>
          <w:p w:rsidR="00000000" w:rsidDel="00000000" w:rsidP="00000000" w:rsidRDefault="00000000" w:rsidRPr="00000000" w14:paraId="0000002A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4 weeks</w:t>
            </w:r>
          </w:p>
        </w:tc>
        <w:tc>
          <w:tcPr/>
          <w:p w:rsidR="00000000" w:rsidDel="00000000" w:rsidP="00000000" w:rsidRDefault="00000000" w:rsidRPr="00000000" w14:paraId="0000002B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PVC5S4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C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Cylindric polyvinyl containers</w:t>
            </w:r>
          </w:p>
        </w:tc>
        <w:tc>
          <w:tcPr/>
          <w:p w:rsidR="00000000" w:rsidDel="00000000" w:rsidP="00000000" w:rsidRDefault="00000000" w:rsidRPr="00000000" w14:paraId="0000002D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5 </w:t>
            </w:r>
            <w:r w:rsidDel="00000000" w:rsidR="00000000" w:rsidRPr="00000000">
              <w:rPr>
                <w:rFonts w:ascii="Calibri" w:cs="Calibri" w:eastAsia="Calibri" w:hAnsi="Calibri"/>
                <w:vertAlign w:val="superscript"/>
                <w:rtl w:val="0"/>
              </w:rPr>
              <w:t xml:space="preserve">o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</w:t>
            </w:r>
          </w:p>
        </w:tc>
        <w:tc>
          <w:tcPr/>
          <w:p w:rsidR="00000000" w:rsidDel="00000000" w:rsidP="00000000" w:rsidRDefault="00000000" w:rsidRPr="00000000" w14:paraId="0000002E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Sulfured</w:t>
            </w:r>
          </w:p>
        </w:tc>
        <w:tc>
          <w:tcPr/>
          <w:p w:rsidR="00000000" w:rsidDel="00000000" w:rsidP="00000000" w:rsidRDefault="00000000" w:rsidRPr="00000000" w14:paraId="0000002F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8 weeks</w:t>
            </w:r>
          </w:p>
        </w:tc>
        <w:tc>
          <w:tcPr/>
          <w:p w:rsidR="00000000" w:rsidDel="00000000" w:rsidP="00000000" w:rsidRDefault="00000000" w:rsidRPr="00000000" w14:paraId="00000030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PVC5S8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1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Cylindric polyvinyl containers</w:t>
            </w:r>
          </w:p>
        </w:tc>
        <w:tc>
          <w:tcPr/>
          <w:p w:rsidR="00000000" w:rsidDel="00000000" w:rsidP="00000000" w:rsidRDefault="00000000" w:rsidRPr="00000000" w14:paraId="00000032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30 </w:t>
            </w:r>
            <w:r w:rsidDel="00000000" w:rsidR="00000000" w:rsidRPr="00000000">
              <w:rPr>
                <w:rFonts w:ascii="Calibri" w:cs="Calibri" w:eastAsia="Calibri" w:hAnsi="Calibri"/>
                <w:vertAlign w:val="superscript"/>
                <w:rtl w:val="0"/>
              </w:rPr>
              <w:t xml:space="preserve">o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</w:t>
            </w:r>
          </w:p>
        </w:tc>
        <w:tc>
          <w:tcPr/>
          <w:p w:rsidR="00000000" w:rsidDel="00000000" w:rsidP="00000000" w:rsidRDefault="00000000" w:rsidRPr="00000000" w14:paraId="00000033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Non-sulfured</w:t>
            </w:r>
          </w:p>
        </w:tc>
        <w:tc>
          <w:tcPr/>
          <w:p w:rsidR="00000000" w:rsidDel="00000000" w:rsidP="00000000" w:rsidRDefault="00000000" w:rsidRPr="00000000" w14:paraId="00000034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4 weeks</w:t>
            </w:r>
          </w:p>
        </w:tc>
        <w:tc>
          <w:tcPr/>
          <w:p w:rsidR="00000000" w:rsidDel="00000000" w:rsidP="00000000" w:rsidRDefault="00000000" w:rsidRPr="00000000" w14:paraId="00000035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PVC30N4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6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Cylindric polyvinyl containers</w:t>
            </w:r>
          </w:p>
        </w:tc>
        <w:tc>
          <w:tcPr/>
          <w:p w:rsidR="00000000" w:rsidDel="00000000" w:rsidP="00000000" w:rsidRDefault="00000000" w:rsidRPr="00000000" w14:paraId="00000037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30 </w:t>
            </w:r>
            <w:r w:rsidDel="00000000" w:rsidR="00000000" w:rsidRPr="00000000">
              <w:rPr>
                <w:rFonts w:ascii="Calibri" w:cs="Calibri" w:eastAsia="Calibri" w:hAnsi="Calibri"/>
                <w:vertAlign w:val="superscript"/>
                <w:rtl w:val="0"/>
              </w:rPr>
              <w:t xml:space="preserve">o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</w:t>
            </w:r>
          </w:p>
        </w:tc>
        <w:tc>
          <w:tcPr/>
          <w:p w:rsidR="00000000" w:rsidDel="00000000" w:rsidP="00000000" w:rsidRDefault="00000000" w:rsidRPr="00000000" w14:paraId="00000038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Non-sulfured</w:t>
            </w:r>
          </w:p>
        </w:tc>
        <w:tc>
          <w:tcPr/>
          <w:p w:rsidR="00000000" w:rsidDel="00000000" w:rsidP="00000000" w:rsidRDefault="00000000" w:rsidRPr="00000000" w14:paraId="00000039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8 weeks</w:t>
            </w:r>
          </w:p>
        </w:tc>
        <w:tc>
          <w:tcPr/>
          <w:p w:rsidR="00000000" w:rsidDel="00000000" w:rsidP="00000000" w:rsidRDefault="00000000" w:rsidRPr="00000000" w14:paraId="0000003A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PVC30N8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B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Cylindric polyvinyl containers</w:t>
            </w:r>
          </w:p>
        </w:tc>
        <w:tc>
          <w:tcPr/>
          <w:p w:rsidR="00000000" w:rsidDel="00000000" w:rsidP="00000000" w:rsidRDefault="00000000" w:rsidRPr="00000000" w14:paraId="0000003C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30 </w:t>
            </w:r>
            <w:r w:rsidDel="00000000" w:rsidR="00000000" w:rsidRPr="00000000">
              <w:rPr>
                <w:rFonts w:ascii="Calibri" w:cs="Calibri" w:eastAsia="Calibri" w:hAnsi="Calibri"/>
                <w:vertAlign w:val="superscript"/>
                <w:rtl w:val="0"/>
              </w:rPr>
              <w:t xml:space="preserve">o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</w:t>
            </w:r>
          </w:p>
        </w:tc>
        <w:tc>
          <w:tcPr/>
          <w:p w:rsidR="00000000" w:rsidDel="00000000" w:rsidP="00000000" w:rsidRDefault="00000000" w:rsidRPr="00000000" w14:paraId="0000003D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Sulfured</w:t>
            </w:r>
          </w:p>
        </w:tc>
        <w:tc>
          <w:tcPr/>
          <w:p w:rsidR="00000000" w:rsidDel="00000000" w:rsidP="00000000" w:rsidRDefault="00000000" w:rsidRPr="00000000" w14:paraId="0000003E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4 weeks</w:t>
            </w:r>
          </w:p>
        </w:tc>
        <w:tc>
          <w:tcPr/>
          <w:p w:rsidR="00000000" w:rsidDel="00000000" w:rsidP="00000000" w:rsidRDefault="00000000" w:rsidRPr="00000000" w14:paraId="0000003F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PVC30S4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0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Cylindric polyvinyl containers</w:t>
            </w:r>
          </w:p>
        </w:tc>
        <w:tc>
          <w:tcPr/>
          <w:p w:rsidR="00000000" w:rsidDel="00000000" w:rsidP="00000000" w:rsidRDefault="00000000" w:rsidRPr="00000000" w14:paraId="00000041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30 </w:t>
            </w:r>
            <w:r w:rsidDel="00000000" w:rsidR="00000000" w:rsidRPr="00000000">
              <w:rPr>
                <w:rFonts w:ascii="Calibri" w:cs="Calibri" w:eastAsia="Calibri" w:hAnsi="Calibri"/>
                <w:vertAlign w:val="superscript"/>
                <w:rtl w:val="0"/>
              </w:rPr>
              <w:t xml:space="preserve">o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</w:t>
            </w:r>
          </w:p>
        </w:tc>
        <w:tc>
          <w:tcPr/>
          <w:p w:rsidR="00000000" w:rsidDel="00000000" w:rsidP="00000000" w:rsidRDefault="00000000" w:rsidRPr="00000000" w14:paraId="00000042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Sulfured</w:t>
            </w:r>
          </w:p>
        </w:tc>
        <w:tc>
          <w:tcPr/>
          <w:p w:rsidR="00000000" w:rsidDel="00000000" w:rsidP="00000000" w:rsidRDefault="00000000" w:rsidRPr="00000000" w14:paraId="00000043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8 weeks</w:t>
            </w:r>
          </w:p>
        </w:tc>
        <w:tc>
          <w:tcPr/>
          <w:p w:rsidR="00000000" w:rsidDel="00000000" w:rsidP="00000000" w:rsidRDefault="00000000" w:rsidRPr="00000000" w14:paraId="00000044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PVC30S8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5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Aluminum ziplock pouch bag</w:t>
            </w:r>
          </w:p>
        </w:tc>
        <w:tc>
          <w:tcPr/>
          <w:p w:rsidR="00000000" w:rsidDel="00000000" w:rsidP="00000000" w:rsidRDefault="00000000" w:rsidRPr="00000000" w14:paraId="00000046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5 </w:t>
            </w:r>
            <w:r w:rsidDel="00000000" w:rsidR="00000000" w:rsidRPr="00000000">
              <w:rPr>
                <w:rFonts w:ascii="Calibri" w:cs="Calibri" w:eastAsia="Calibri" w:hAnsi="Calibri"/>
                <w:vertAlign w:val="superscript"/>
                <w:rtl w:val="0"/>
              </w:rPr>
              <w:t xml:space="preserve">o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</w:t>
            </w:r>
          </w:p>
        </w:tc>
        <w:tc>
          <w:tcPr/>
          <w:p w:rsidR="00000000" w:rsidDel="00000000" w:rsidP="00000000" w:rsidRDefault="00000000" w:rsidRPr="00000000" w14:paraId="00000047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Non-sulfured</w:t>
            </w:r>
          </w:p>
        </w:tc>
        <w:tc>
          <w:tcPr/>
          <w:p w:rsidR="00000000" w:rsidDel="00000000" w:rsidP="00000000" w:rsidRDefault="00000000" w:rsidRPr="00000000" w14:paraId="00000048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4 weeks</w:t>
            </w:r>
          </w:p>
        </w:tc>
        <w:tc>
          <w:tcPr/>
          <w:p w:rsidR="00000000" w:rsidDel="00000000" w:rsidP="00000000" w:rsidRDefault="00000000" w:rsidRPr="00000000" w14:paraId="00000049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AL5N4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A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Aluminum ziplock pouch bag</w:t>
            </w:r>
          </w:p>
        </w:tc>
        <w:tc>
          <w:tcPr/>
          <w:p w:rsidR="00000000" w:rsidDel="00000000" w:rsidP="00000000" w:rsidRDefault="00000000" w:rsidRPr="00000000" w14:paraId="0000004B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5 </w:t>
            </w:r>
            <w:r w:rsidDel="00000000" w:rsidR="00000000" w:rsidRPr="00000000">
              <w:rPr>
                <w:rFonts w:ascii="Calibri" w:cs="Calibri" w:eastAsia="Calibri" w:hAnsi="Calibri"/>
                <w:vertAlign w:val="superscript"/>
                <w:rtl w:val="0"/>
              </w:rPr>
              <w:t xml:space="preserve">o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</w:t>
            </w:r>
          </w:p>
        </w:tc>
        <w:tc>
          <w:tcPr/>
          <w:p w:rsidR="00000000" w:rsidDel="00000000" w:rsidP="00000000" w:rsidRDefault="00000000" w:rsidRPr="00000000" w14:paraId="0000004C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Non-sulfured</w:t>
            </w:r>
          </w:p>
        </w:tc>
        <w:tc>
          <w:tcPr/>
          <w:p w:rsidR="00000000" w:rsidDel="00000000" w:rsidP="00000000" w:rsidRDefault="00000000" w:rsidRPr="00000000" w14:paraId="0000004D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8 weeks</w:t>
            </w:r>
          </w:p>
        </w:tc>
        <w:tc>
          <w:tcPr/>
          <w:p w:rsidR="00000000" w:rsidDel="00000000" w:rsidP="00000000" w:rsidRDefault="00000000" w:rsidRPr="00000000" w14:paraId="0000004E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AL5N8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F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Aluminum ziplock pouch bag</w:t>
            </w:r>
          </w:p>
        </w:tc>
        <w:tc>
          <w:tcPr/>
          <w:p w:rsidR="00000000" w:rsidDel="00000000" w:rsidP="00000000" w:rsidRDefault="00000000" w:rsidRPr="00000000" w14:paraId="00000050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5 </w:t>
            </w:r>
            <w:r w:rsidDel="00000000" w:rsidR="00000000" w:rsidRPr="00000000">
              <w:rPr>
                <w:rFonts w:ascii="Calibri" w:cs="Calibri" w:eastAsia="Calibri" w:hAnsi="Calibri"/>
                <w:vertAlign w:val="superscript"/>
                <w:rtl w:val="0"/>
              </w:rPr>
              <w:t xml:space="preserve">o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</w:t>
            </w:r>
          </w:p>
        </w:tc>
        <w:tc>
          <w:tcPr/>
          <w:p w:rsidR="00000000" w:rsidDel="00000000" w:rsidP="00000000" w:rsidRDefault="00000000" w:rsidRPr="00000000" w14:paraId="00000051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Sulfured</w:t>
            </w:r>
          </w:p>
        </w:tc>
        <w:tc>
          <w:tcPr/>
          <w:p w:rsidR="00000000" w:rsidDel="00000000" w:rsidP="00000000" w:rsidRDefault="00000000" w:rsidRPr="00000000" w14:paraId="00000052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4 weeks</w:t>
            </w:r>
          </w:p>
        </w:tc>
        <w:tc>
          <w:tcPr/>
          <w:p w:rsidR="00000000" w:rsidDel="00000000" w:rsidP="00000000" w:rsidRDefault="00000000" w:rsidRPr="00000000" w14:paraId="00000053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AL5S4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4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Aluminum ziplock pouch bag</w:t>
            </w:r>
          </w:p>
        </w:tc>
        <w:tc>
          <w:tcPr/>
          <w:p w:rsidR="00000000" w:rsidDel="00000000" w:rsidP="00000000" w:rsidRDefault="00000000" w:rsidRPr="00000000" w14:paraId="00000055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5 </w:t>
            </w:r>
            <w:r w:rsidDel="00000000" w:rsidR="00000000" w:rsidRPr="00000000">
              <w:rPr>
                <w:rFonts w:ascii="Calibri" w:cs="Calibri" w:eastAsia="Calibri" w:hAnsi="Calibri"/>
                <w:vertAlign w:val="superscript"/>
                <w:rtl w:val="0"/>
              </w:rPr>
              <w:t xml:space="preserve">o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</w:t>
            </w:r>
          </w:p>
        </w:tc>
        <w:tc>
          <w:tcPr/>
          <w:p w:rsidR="00000000" w:rsidDel="00000000" w:rsidP="00000000" w:rsidRDefault="00000000" w:rsidRPr="00000000" w14:paraId="00000056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Sulfured</w:t>
            </w:r>
          </w:p>
        </w:tc>
        <w:tc>
          <w:tcPr/>
          <w:p w:rsidR="00000000" w:rsidDel="00000000" w:rsidP="00000000" w:rsidRDefault="00000000" w:rsidRPr="00000000" w14:paraId="00000057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8 weeks</w:t>
            </w:r>
          </w:p>
        </w:tc>
        <w:tc>
          <w:tcPr/>
          <w:p w:rsidR="00000000" w:rsidDel="00000000" w:rsidP="00000000" w:rsidRDefault="00000000" w:rsidRPr="00000000" w14:paraId="00000058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AL5S8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9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Aluminum ziplock pouch bag</w:t>
            </w:r>
          </w:p>
        </w:tc>
        <w:tc>
          <w:tcPr/>
          <w:p w:rsidR="00000000" w:rsidDel="00000000" w:rsidP="00000000" w:rsidRDefault="00000000" w:rsidRPr="00000000" w14:paraId="0000005A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30 </w:t>
            </w:r>
            <w:r w:rsidDel="00000000" w:rsidR="00000000" w:rsidRPr="00000000">
              <w:rPr>
                <w:rFonts w:ascii="Calibri" w:cs="Calibri" w:eastAsia="Calibri" w:hAnsi="Calibri"/>
                <w:vertAlign w:val="superscript"/>
                <w:rtl w:val="0"/>
              </w:rPr>
              <w:t xml:space="preserve">o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</w:t>
            </w:r>
          </w:p>
        </w:tc>
        <w:tc>
          <w:tcPr/>
          <w:p w:rsidR="00000000" w:rsidDel="00000000" w:rsidP="00000000" w:rsidRDefault="00000000" w:rsidRPr="00000000" w14:paraId="0000005B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Non-sulfured</w:t>
            </w:r>
          </w:p>
        </w:tc>
        <w:tc>
          <w:tcPr/>
          <w:p w:rsidR="00000000" w:rsidDel="00000000" w:rsidP="00000000" w:rsidRDefault="00000000" w:rsidRPr="00000000" w14:paraId="0000005C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4 weeks</w:t>
            </w:r>
          </w:p>
        </w:tc>
        <w:tc>
          <w:tcPr/>
          <w:p w:rsidR="00000000" w:rsidDel="00000000" w:rsidP="00000000" w:rsidRDefault="00000000" w:rsidRPr="00000000" w14:paraId="0000005D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AL30N4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E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Aluminum ziplock pouch bag</w:t>
            </w:r>
          </w:p>
        </w:tc>
        <w:tc>
          <w:tcPr/>
          <w:p w:rsidR="00000000" w:rsidDel="00000000" w:rsidP="00000000" w:rsidRDefault="00000000" w:rsidRPr="00000000" w14:paraId="0000005F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30 </w:t>
            </w:r>
            <w:r w:rsidDel="00000000" w:rsidR="00000000" w:rsidRPr="00000000">
              <w:rPr>
                <w:rFonts w:ascii="Calibri" w:cs="Calibri" w:eastAsia="Calibri" w:hAnsi="Calibri"/>
                <w:vertAlign w:val="superscript"/>
                <w:rtl w:val="0"/>
              </w:rPr>
              <w:t xml:space="preserve">o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</w:t>
            </w:r>
          </w:p>
        </w:tc>
        <w:tc>
          <w:tcPr/>
          <w:p w:rsidR="00000000" w:rsidDel="00000000" w:rsidP="00000000" w:rsidRDefault="00000000" w:rsidRPr="00000000" w14:paraId="00000060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Non-sulfured</w:t>
            </w:r>
          </w:p>
        </w:tc>
        <w:tc>
          <w:tcPr/>
          <w:p w:rsidR="00000000" w:rsidDel="00000000" w:rsidP="00000000" w:rsidRDefault="00000000" w:rsidRPr="00000000" w14:paraId="00000061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8 weeks</w:t>
            </w:r>
          </w:p>
        </w:tc>
        <w:tc>
          <w:tcPr/>
          <w:p w:rsidR="00000000" w:rsidDel="00000000" w:rsidP="00000000" w:rsidRDefault="00000000" w:rsidRPr="00000000" w14:paraId="00000062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AL30N8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3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Aluminum ziplock pouch bag</w:t>
            </w:r>
          </w:p>
        </w:tc>
        <w:tc>
          <w:tcPr/>
          <w:p w:rsidR="00000000" w:rsidDel="00000000" w:rsidP="00000000" w:rsidRDefault="00000000" w:rsidRPr="00000000" w14:paraId="00000064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30 </w:t>
            </w:r>
            <w:r w:rsidDel="00000000" w:rsidR="00000000" w:rsidRPr="00000000">
              <w:rPr>
                <w:rFonts w:ascii="Calibri" w:cs="Calibri" w:eastAsia="Calibri" w:hAnsi="Calibri"/>
                <w:vertAlign w:val="superscript"/>
                <w:rtl w:val="0"/>
              </w:rPr>
              <w:t xml:space="preserve">o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</w:t>
            </w:r>
          </w:p>
        </w:tc>
        <w:tc>
          <w:tcPr/>
          <w:p w:rsidR="00000000" w:rsidDel="00000000" w:rsidP="00000000" w:rsidRDefault="00000000" w:rsidRPr="00000000" w14:paraId="00000065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Sulfured</w:t>
            </w:r>
          </w:p>
        </w:tc>
        <w:tc>
          <w:tcPr/>
          <w:p w:rsidR="00000000" w:rsidDel="00000000" w:rsidP="00000000" w:rsidRDefault="00000000" w:rsidRPr="00000000" w14:paraId="00000066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4 weeks</w:t>
            </w:r>
          </w:p>
        </w:tc>
        <w:tc>
          <w:tcPr/>
          <w:p w:rsidR="00000000" w:rsidDel="00000000" w:rsidP="00000000" w:rsidRDefault="00000000" w:rsidRPr="00000000" w14:paraId="00000067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AL30S4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8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Aluminum ziplock pouch bag</w:t>
            </w:r>
          </w:p>
        </w:tc>
        <w:tc>
          <w:tcPr/>
          <w:p w:rsidR="00000000" w:rsidDel="00000000" w:rsidP="00000000" w:rsidRDefault="00000000" w:rsidRPr="00000000" w14:paraId="00000069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30 </w:t>
            </w:r>
            <w:r w:rsidDel="00000000" w:rsidR="00000000" w:rsidRPr="00000000">
              <w:rPr>
                <w:rFonts w:ascii="Calibri" w:cs="Calibri" w:eastAsia="Calibri" w:hAnsi="Calibri"/>
                <w:vertAlign w:val="superscript"/>
                <w:rtl w:val="0"/>
              </w:rPr>
              <w:t xml:space="preserve">o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</w:t>
            </w:r>
          </w:p>
        </w:tc>
        <w:tc>
          <w:tcPr/>
          <w:p w:rsidR="00000000" w:rsidDel="00000000" w:rsidP="00000000" w:rsidRDefault="00000000" w:rsidRPr="00000000" w14:paraId="0000006A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Sulfured</w:t>
            </w:r>
          </w:p>
        </w:tc>
        <w:tc>
          <w:tcPr/>
          <w:p w:rsidR="00000000" w:rsidDel="00000000" w:rsidP="00000000" w:rsidRDefault="00000000" w:rsidRPr="00000000" w14:paraId="0000006B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8 weeks</w:t>
            </w:r>
          </w:p>
        </w:tc>
        <w:tc>
          <w:tcPr/>
          <w:p w:rsidR="00000000" w:rsidDel="00000000" w:rsidP="00000000" w:rsidRDefault="00000000" w:rsidRPr="00000000" w14:paraId="0000006C">
            <w:pPr>
              <w:keepLines w:val="1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AL30S8</w:t>
            </w:r>
          </w:p>
        </w:tc>
      </w:tr>
    </w:tbl>
    <w:p w:rsidR="00000000" w:rsidDel="00000000" w:rsidP="00000000" w:rsidRDefault="00000000" w:rsidRPr="00000000" w14:paraId="0000006D">
      <w:pPr>
        <w:spacing w:after="200" w:line="276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