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CC8F3D" w14:textId="77777777" w:rsidR="005E1C7E" w:rsidRDefault="00000000">
      <w:pPr>
        <w:pStyle w:val="Heading1"/>
        <w:jc w:val="both"/>
      </w:pPr>
      <w:r>
        <w:t>Supporting Information</w:t>
      </w:r>
    </w:p>
    <w:p w14:paraId="1F9FCADD" w14:textId="77777777" w:rsidR="005E1C7E" w:rsidRDefault="005E1C7E">
      <w:pPr>
        <w:pStyle w:val="Heading2"/>
        <w:jc w:val="both"/>
      </w:pPr>
      <w:bookmarkStart w:id="0" w:name="_7ok5ni35ujq2" w:colFirst="0" w:colLast="0"/>
      <w:bookmarkEnd w:id="0"/>
    </w:p>
    <w:p w14:paraId="50364080" w14:textId="77777777" w:rsidR="005E1C7E" w:rsidRDefault="00000000">
      <w:pPr>
        <w:pStyle w:val="Heading2"/>
        <w:jc w:val="both"/>
      </w:pPr>
      <w:bookmarkStart w:id="1" w:name="_3cszjh1kg0fb" w:colFirst="0" w:colLast="0"/>
      <w:bookmarkEnd w:id="1"/>
      <w:r>
        <w:t>S1 Spatial scales in the model</w:t>
      </w:r>
    </w:p>
    <w:p w14:paraId="4C555287" w14:textId="77777777" w:rsidR="005E1C7E" w:rsidRDefault="00000000">
      <w:pPr>
        <w:jc w:val="both"/>
      </w:pPr>
      <w:r>
        <w:rPr>
          <w:noProof/>
        </w:rPr>
        <w:drawing>
          <wp:inline distT="0" distB="0" distL="0" distR="0" wp14:anchorId="76F6FDE8" wp14:editId="7C77AA7C">
            <wp:extent cx="5748306" cy="3248393"/>
            <wp:effectExtent l="0" t="0" r="0" b="0"/>
            <wp:docPr id="1" name="image1.jpg" descr="Char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jpg" descr="Chart&#10;&#10;Description automatically generated with medium confidence"/>
                    <pic:cNvPicPr preferRelativeResize="0"/>
                  </pic:nvPicPr>
                  <pic:blipFill>
                    <a:blip r:embed="rId6"/>
                    <a:srcRect l="17948" t="18908" r="18237" b="16979"/>
                    <a:stretch>
                      <a:fillRect/>
                    </a:stretch>
                  </pic:blipFill>
                  <pic:spPr>
                    <a:xfrm>
                      <a:off x="0" y="0"/>
                      <a:ext cx="5748306" cy="3248393"/>
                    </a:xfrm>
                    <a:prstGeom prst="rect">
                      <a:avLst/>
                    </a:prstGeom>
                    <a:ln/>
                  </pic:spPr>
                </pic:pic>
              </a:graphicData>
            </a:graphic>
          </wp:inline>
        </w:drawing>
      </w:r>
    </w:p>
    <w:p w14:paraId="004BF1B1" w14:textId="77777777" w:rsidR="005E1C7E" w:rsidRDefault="00000000">
      <w:pPr>
        <w:jc w:val="both"/>
        <w:rPr>
          <w:rFonts w:ascii="Arial" w:eastAsia="Arial" w:hAnsi="Arial" w:cs="Arial"/>
          <w:i/>
          <w:color w:val="44546A"/>
          <w:sz w:val="18"/>
          <w:szCs w:val="18"/>
        </w:rPr>
      </w:pPr>
      <w:r>
        <w:rPr>
          <w:rFonts w:ascii="Arial" w:eastAsia="Arial" w:hAnsi="Arial" w:cs="Arial"/>
          <w:i/>
          <w:color w:val="44546A"/>
          <w:sz w:val="18"/>
          <w:szCs w:val="18"/>
        </w:rPr>
        <w:t>Figure S1: The figure illustrates how we defined spatial scales within model simulations. We defined “sample-scale” as single cells and “landscape-scale” as the whole simulation space - a square grid with a side length of 50 cells. “Patch-scale” was defined as a clump of neighbouring cells but was not used in the final analysis.</w:t>
      </w:r>
    </w:p>
    <w:p w14:paraId="7C83D54F" w14:textId="77777777" w:rsidR="005E1C7E" w:rsidRDefault="00000000">
      <w:pPr>
        <w:pStyle w:val="Heading2"/>
        <w:jc w:val="both"/>
      </w:pPr>
      <w:bookmarkStart w:id="2" w:name="_h4bkn4owkmea" w:colFirst="0" w:colLast="0"/>
      <w:bookmarkEnd w:id="2"/>
      <w:r>
        <w:br w:type="page"/>
      </w:r>
    </w:p>
    <w:p w14:paraId="689B38E0" w14:textId="77777777" w:rsidR="005E1C7E" w:rsidRDefault="00000000">
      <w:pPr>
        <w:pStyle w:val="Heading2"/>
        <w:jc w:val="both"/>
        <w:rPr>
          <w:rFonts w:ascii="Arial" w:eastAsia="Arial" w:hAnsi="Arial" w:cs="Arial"/>
          <w:sz w:val="18"/>
          <w:szCs w:val="18"/>
        </w:rPr>
      </w:pPr>
      <w:bookmarkStart w:id="3" w:name="_gafl01jm2zsv" w:colFirst="0" w:colLast="0"/>
      <w:bookmarkEnd w:id="3"/>
      <w:r>
        <w:lastRenderedPageBreak/>
        <w:t>S2 Summary table of model parameters and their units</w:t>
      </w:r>
    </w:p>
    <w:tbl>
      <w:tblPr>
        <w:tblStyle w:val="a"/>
        <w:tblW w:w="9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05"/>
        <w:gridCol w:w="2655"/>
        <w:gridCol w:w="990"/>
        <w:gridCol w:w="900"/>
        <w:gridCol w:w="960"/>
        <w:gridCol w:w="900"/>
        <w:gridCol w:w="1050"/>
      </w:tblGrid>
      <w:tr w:rsidR="005E1C7E" w14:paraId="66C7F229" w14:textId="77777777">
        <w:trPr>
          <w:trHeight w:val="409"/>
          <w:tblHeader/>
        </w:trPr>
        <w:tc>
          <w:tcPr>
            <w:tcW w:w="6150" w:type="dxa"/>
            <w:gridSpan w:val="4"/>
            <w:tcBorders>
              <w:top w:val="nil"/>
              <w:left w:val="nil"/>
              <w:bottom w:val="nil"/>
              <w:right w:val="nil"/>
            </w:tcBorders>
            <w:tcMar>
              <w:top w:w="0" w:type="dxa"/>
              <w:left w:w="108" w:type="dxa"/>
              <w:bottom w:w="0" w:type="dxa"/>
              <w:right w:w="108" w:type="dxa"/>
            </w:tcMar>
          </w:tcPr>
          <w:p w14:paraId="25E1D74C" w14:textId="77777777" w:rsidR="005E1C7E" w:rsidRDefault="005E1C7E">
            <w:pPr>
              <w:jc w:val="both"/>
              <w:rPr>
                <w:b/>
              </w:rPr>
            </w:pPr>
          </w:p>
          <w:p w14:paraId="640D43FE" w14:textId="77777777" w:rsidR="005E1C7E" w:rsidRDefault="005E1C7E">
            <w:pPr>
              <w:jc w:val="both"/>
              <w:rPr>
                <w:b/>
              </w:rPr>
            </w:pPr>
          </w:p>
          <w:p w14:paraId="6BF648C1" w14:textId="77777777" w:rsidR="005E1C7E" w:rsidRDefault="00000000">
            <w:pPr>
              <w:jc w:val="both"/>
              <w:rPr>
                <w:b/>
              </w:rPr>
            </w:pPr>
            <w:r>
              <w:rPr>
                <w:b/>
              </w:rPr>
              <w:t>Table S2</w:t>
            </w:r>
          </w:p>
        </w:tc>
        <w:tc>
          <w:tcPr>
            <w:tcW w:w="960" w:type="dxa"/>
            <w:tcBorders>
              <w:top w:val="nil"/>
              <w:left w:val="nil"/>
              <w:bottom w:val="nil"/>
              <w:right w:val="nil"/>
            </w:tcBorders>
            <w:tcMar>
              <w:top w:w="0" w:type="dxa"/>
              <w:left w:w="108" w:type="dxa"/>
              <w:bottom w:w="0" w:type="dxa"/>
              <w:right w:w="108" w:type="dxa"/>
            </w:tcMar>
          </w:tcPr>
          <w:p w14:paraId="6251FA04" w14:textId="77777777" w:rsidR="005E1C7E" w:rsidRDefault="005E1C7E">
            <w:pPr>
              <w:widowControl w:val="0"/>
              <w:spacing w:line="276" w:lineRule="auto"/>
              <w:rPr>
                <w:b/>
              </w:rPr>
            </w:pPr>
          </w:p>
        </w:tc>
        <w:tc>
          <w:tcPr>
            <w:tcW w:w="900" w:type="dxa"/>
            <w:tcBorders>
              <w:top w:val="nil"/>
              <w:left w:val="nil"/>
              <w:bottom w:val="nil"/>
              <w:right w:val="nil"/>
            </w:tcBorders>
            <w:tcMar>
              <w:top w:w="0" w:type="dxa"/>
              <w:left w:w="108" w:type="dxa"/>
              <w:bottom w:w="0" w:type="dxa"/>
              <w:right w:w="108" w:type="dxa"/>
            </w:tcMar>
          </w:tcPr>
          <w:p w14:paraId="7DF1467D" w14:textId="77777777" w:rsidR="005E1C7E" w:rsidRDefault="005E1C7E">
            <w:pPr>
              <w:widowControl w:val="0"/>
              <w:spacing w:line="276" w:lineRule="auto"/>
              <w:rPr>
                <w:b/>
              </w:rPr>
            </w:pPr>
          </w:p>
        </w:tc>
        <w:tc>
          <w:tcPr>
            <w:tcW w:w="1050" w:type="dxa"/>
            <w:tcBorders>
              <w:top w:val="nil"/>
              <w:left w:val="nil"/>
              <w:bottom w:val="nil"/>
              <w:right w:val="nil"/>
            </w:tcBorders>
            <w:tcMar>
              <w:top w:w="0" w:type="dxa"/>
              <w:left w:w="108" w:type="dxa"/>
              <w:bottom w:w="0" w:type="dxa"/>
              <w:right w:w="108" w:type="dxa"/>
            </w:tcMar>
          </w:tcPr>
          <w:p w14:paraId="2C2A1DDA" w14:textId="77777777" w:rsidR="005E1C7E" w:rsidRDefault="005E1C7E">
            <w:pPr>
              <w:widowControl w:val="0"/>
              <w:spacing w:line="276" w:lineRule="auto"/>
              <w:rPr>
                <w:b/>
              </w:rPr>
            </w:pPr>
          </w:p>
        </w:tc>
      </w:tr>
      <w:tr w:rsidR="005E1C7E" w14:paraId="0D645625" w14:textId="77777777">
        <w:trPr>
          <w:trHeight w:val="409"/>
        </w:trPr>
        <w:tc>
          <w:tcPr>
            <w:tcW w:w="6150" w:type="dxa"/>
            <w:gridSpan w:val="4"/>
            <w:tcBorders>
              <w:top w:val="nil"/>
              <w:left w:val="nil"/>
              <w:bottom w:val="single" w:sz="8" w:space="0" w:color="000000"/>
              <w:right w:val="nil"/>
            </w:tcBorders>
            <w:tcMar>
              <w:top w:w="0" w:type="dxa"/>
              <w:left w:w="108" w:type="dxa"/>
              <w:bottom w:w="0" w:type="dxa"/>
              <w:right w:w="108" w:type="dxa"/>
            </w:tcMar>
          </w:tcPr>
          <w:p w14:paraId="1FA1F10E" w14:textId="77777777" w:rsidR="005E1C7E" w:rsidRDefault="00000000">
            <w:pPr>
              <w:jc w:val="both"/>
              <w:rPr>
                <w:i/>
              </w:rPr>
            </w:pPr>
            <w:r>
              <w:rPr>
                <w:i/>
              </w:rPr>
              <w:t>Model parameters used in experiments 1 to 4</w:t>
            </w:r>
          </w:p>
        </w:tc>
        <w:tc>
          <w:tcPr>
            <w:tcW w:w="960" w:type="dxa"/>
            <w:tcBorders>
              <w:top w:val="nil"/>
              <w:left w:val="nil"/>
              <w:bottom w:val="single" w:sz="8" w:space="0" w:color="000000"/>
              <w:right w:val="nil"/>
            </w:tcBorders>
            <w:tcMar>
              <w:top w:w="0" w:type="dxa"/>
              <w:left w:w="108" w:type="dxa"/>
              <w:bottom w:w="0" w:type="dxa"/>
              <w:right w:w="108" w:type="dxa"/>
            </w:tcMar>
          </w:tcPr>
          <w:p w14:paraId="22A9579E" w14:textId="77777777" w:rsidR="005E1C7E" w:rsidRDefault="005E1C7E">
            <w:pPr>
              <w:widowControl w:val="0"/>
              <w:spacing w:line="276" w:lineRule="auto"/>
              <w:rPr>
                <w:i/>
                <w:shd w:val="clear" w:color="auto" w:fill="F4CCCC"/>
              </w:rPr>
            </w:pPr>
          </w:p>
        </w:tc>
        <w:tc>
          <w:tcPr>
            <w:tcW w:w="900" w:type="dxa"/>
            <w:tcBorders>
              <w:top w:val="nil"/>
              <w:left w:val="nil"/>
              <w:bottom w:val="single" w:sz="8" w:space="0" w:color="000000"/>
              <w:right w:val="nil"/>
            </w:tcBorders>
            <w:tcMar>
              <w:top w:w="0" w:type="dxa"/>
              <w:left w:w="108" w:type="dxa"/>
              <w:bottom w:w="0" w:type="dxa"/>
              <w:right w:w="108" w:type="dxa"/>
            </w:tcMar>
          </w:tcPr>
          <w:p w14:paraId="5592FE59" w14:textId="77777777" w:rsidR="005E1C7E" w:rsidRDefault="005E1C7E">
            <w:pPr>
              <w:widowControl w:val="0"/>
              <w:spacing w:line="276" w:lineRule="auto"/>
              <w:rPr>
                <w:i/>
                <w:shd w:val="clear" w:color="auto" w:fill="F4CCCC"/>
              </w:rPr>
            </w:pPr>
          </w:p>
        </w:tc>
        <w:tc>
          <w:tcPr>
            <w:tcW w:w="1050" w:type="dxa"/>
            <w:tcBorders>
              <w:top w:val="nil"/>
              <w:left w:val="nil"/>
              <w:bottom w:val="single" w:sz="8" w:space="0" w:color="000000"/>
              <w:right w:val="nil"/>
            </w:tcBorders>
            <w:tcMar>
              <w:top w:w="0" w:type="dxa"/>
              <w:left w:w="108" w:type="dxa"/>
              <w:bottom w:w="0" w:type="dxa"/>
              <w:right w:w="108" w:type="dxa"/>
            </w:tcMar>
          </w:tcPr>
          <w:p w14:paraId="03346DC8" w14:textId="77777777" w:rsidR="005E1C7E" w:rsidRDefault="005E1C7E">
            <w:pPr>
              <w:widowControl w:val="0"/>
              <w:spacing w:line="276" w:lineRule="auto"/>
              <w:rPr>
                <w:i/>
                <w:shd w:val="clear" w:color="auto" w:fill="F4CCCC"/>
              </w:rPr>
            </w:pPr>
          </w:p>
        </w:tc>
      </w:tr>
      <w:tr w:rsidR="005E1C7E" w14:paraId="2C426F92" w14:textId="77777777">
        <w:trPr>
          <w:trHeight w:val="409"/>
        </w:trPr>
        <w:tc>
          <w:tcPr>
            <w:tcW w:w="6150" w:type="dxa"/>
            <w:gridSpan w:val="4"/>
            <w:tcBorders>
              <w:top w:val="nil"/>
              <w:left w:val="nil"/>
              <w:bottom w:val="single" w:sz="8" w:space="0" w:color="000000"/>
              <w:right w:val="nil"/>
            </w:tcBorders>
            <w:tcMar>
              <w:top w:w="0" w:type="dxa"/>
              <w:left w:w="108" w:type="dxa"/>
              <w:bottom w:w="0" w:type="dxa"/>
              <w:right w:w="108" w:type="dxa"/>
            </w:tcMar>
          </w:tcPr>
          <w:p w14:paraId="5D497DAB" w14:textId="77777777" w:rsidR="005E1C7E" w:rsidRDefault="005E1C7E">
            <w:pPr>
              <w:jc w:val="both"/>
              <w:rPr>
                <w:i/>
              </w:rPr>
            </w:pPr>
          </w:p>
        </w:tc>
        <w:tc>
          <w:tcPr>
            <w:tcW w:w="960" w:type="dxa"/>
            <w:tcBorders>
              <w:top w:val="nil"/>
              <w:left w:val="nil"/>
              <w:bottom w:val="single" w:sz="8" w:space="0" w:color="000000"/>
              <w:right w:val="nil"/>
            </w:tcBorders>
            <w:tcMar>
              <w:top w:w="0" w:type="dxa"/>
              <w:left w:w="108" w:type="dxa"/>
              <w:bottom w:w="0" w:type="dxa"/>
              <w:right w:w="108" w:type="dxa"/>
            </w:tcMar>
          </w:tcPr>
          <w:p w14:paraId="6766EAC0" w14:textId="77777777" w:rsidR="005E1C7E" w:rsidRDefault="005E1C7E">
            <w:pPr>
              <w:widowControl w:val="0"/>
              <w:spacing w:line="276" w:lineRule="auto"/>
              <w:rPr>
                <w:i/>
                <w:shd w:val="clear" w:color="auto" w:fill="F4CCCC"/>
              </w:rPr>
            </w:pPr>
          </w:p>
        </w:tc>
        <w:tc>
          <w:tcPr>
            <w:tcW w:w="900" w:type="dxa"/>
            <w:tcBorders>
              <w:top w:val="nil"/>
              <w:left w:val="nil"/>
              <w:bottom w:val="single" w:sz="8" w:space="0" w:color="000000"/>
              <w:right w:val="nil"/>
            </w:tcBorders>
            <w:tcMar>
              <w:top w:w="0" w:type="dxa"/>
              <w:left w:w="108" w:type="dxa"/>
              <w:bottom w:w="0" w:type="dxa"/>
              <w:right w:w="108" w:type="dxa"/>
            </w:tcMar>
          </w:tcPr>
          <w:p w14:paraId="7248BB96" w14:textId="77777777" w:rsidR="005E1C7E" w:rsidRDefault="005E1C7E">
            <w:pPr>
              <w:widowControl w:val="0"/>
              <w:spacing w:line="276" w:lineRule="auto"/>
              <w:rPr>
                <w:i/>
                <w:shd w:val="clear" w:color="auto" w:fill="F4CCCC"/>
              </w:rPr>
            </w:pPr>
          </w:p>
        </w:tc>
        <w:tc>
          <w:tcPr>
            <w:tcW w:w="1050" w:type="dxa"/>
            <w:tcBorders>
              <w:top w:val="nil"/>
              <w:left w:val="nil"/>
              <w:bottom w:val="single" w:sz="8" w:space="0" w:color="000000"/>
              <w:right w:val="nil"/>
            </w:tcBorders>
            <w:tcMar>
              <w:top w:w="0" w:type="dxa"/>
              <w:left w:w="108" w:type="dxa"/>
              <w:bottom w:w="0" w:type="dxa"/>
              <w:right w:w="108" w:type="dxa"/>
            </w:tcMar>
          </w:tcPr>
          <w:p w14:paraId="6B5162A6" w14:textId="77777777" w:rsidR="005E1C7E" w:rsidRDefault="005E1C7E">
            <w:pPr>
              <w:widowControl w:val="0"/>
              <w:spacing w:line="276" w:lineRule="auto"/>
              <w:rPr>
                <w:i/>
                <w:shd w:val="clear" w:color="auto" w:fill="F4CCCC"/>
              </w:rPr>
            </w:pPr>
          </w:p>
        </w:tc>
      </w:tr>
      <w:tr w:rsidR="005E1C7E" w14:paraId="04C48884" w14:textId="77777777">
        <w:trPr>
          <w:trHeight w:val="409"/>
        </w:trPr>
        <w:tc>
          <w:tcPr>
            <w:tcW w:w="1605" w:type="dxa"/>
            <w:tcBorders>
              <w:top w:val="single" w:sz="8" w:space="0" w:color="000000"/>
              <w:left w:val="nil"/>
              <w:bottom w:val="single" w:sz="8" w:space="0" w:color="000000"/>
              <w:right w:val="nil"/>
            </w:tcBorders>
            <w:tcMar>
              <w:top w:w="0" w:type="dxa"/>
              <w:left w:w="108" w:type="dxa"/>
              <w:bottom w:w="0" w:type="dxa"/>
              <w:right w:w="108" w:type="dxa"/>
            </w:tcMar>
          </w:tcPr>
          <w:p w14:paraId="0BBEF1DC"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Parameter name</w:t>
            </w:r>
          </w:p>
        </w:tc>
        <w:tc>
          <w:tcPr>
            <w:tcW w:w="2655" w:type="dxa"/>
            <w:tcBorders>
              <w:top w:val="single" w:sz="8" w:space="0" w:color="000000"/>
              <w:left w:val="nil"/>
              <w:bottom w:val="single" w:sz="8" w:space="0" w:color="000000"/>
              <w:right w:val="nil"/>
            </w:tcBorders>
            <w:tcMar>
              <w:top w:w="0" w:type="dxa"/>
              <w:left w:w="108" w:type="dxa"/>
              <w:bottom w:w="0" w:type="dxa"/>
              <w:right w:w="108" w:type="dxa"/>
            </w:tcMar>
          </w:tcPr>
          <w:p w14:paraId="375132C7"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Functionality</w:t>
            </w:r>
          </w:p>
        </w:tc>
        <w:tc>
          <w:tcPr>
            <w:tcW w:w="990" w:type="dxa"/>
            <w:tcBorders>
              <w:top w:val="single" w:sz="8" w:space="0" w:color="000000"/>
              <w:left w:val="nil"/>
              <w:bottom w:val="single" w:sz="8" w:space="0" w:color="000000"/>
              <w:right w:val="nil"/>
            </w:tcBorders>
            <w:tcMar>
              <w:top w:w="0" w:type="dxa"/>
              <w:left w:w="108" w:type="dxa"/>
              <w:bottom w:w="0" w:type="dxa"/>
              <w:right w:w="108" w:type="dxa"/>
            </w:tcMar>
          </w:tcPr>
          <w:p w14:paraId="4115DC6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Accepted values</w:t>
            </w:r>
          </w:p>
        </w:tc>
        <w:tc>
          <w:tcPr>
            <w:tcW w:w="900" w:type="dxa"/>
            <w:tcBorders>
              <w:top w:val="single" w:sz="8" w:space="0" w:color="000000"/>
              <w:left w:val="nil"/>
              <w:bottom w:val="single" w:sz="8" w:space="0" w:color="000000"/>
              <w:right w:val="nil"/>
            </w:tcBorders>
            <w:tcMar>
              <w:top w:w="0" w:type="dxa"/>
              <w:left w:w="108" w:type="dxa"/>
              <w:bottom w:w="0" w:type="dxa"/>
              <w:right w:w="108" w:type="dxa"/>
            </w:tcMar>
          </w:tcPr>
          <w:p w14:paraId="7EB61D28"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Exp. 1</w:t>
            </w:r>
          </w:p>
        </w:tc>
        <w:tc>
          <w:tcPr>
            <w:tcW w:w="960" w:type="dxa"/>
            <w:tcBorders>
              <w:top w:val="single" w:sz="8" w:space="0" w:color="000000"/>
              <w:left w:val="nil"/>
              <w:bottom w:val="single" w:sz="8" w:space="0" w:color="000000"/>
              <w:right w:val="nil"/>
            </w:tcBorders>
            <w:tcMar>
              <w:top w:w="0" w:type="dxa"/>
              <w:left w:w="108" w:type="dxa"/>
              <w:bottom w:w="0" w:type="dxa"/>
              <w:right w:w="108" w:type="dxa"/>
            </w:tcMar>
          </w:tcPr>
          <w:p w14:paraId="2B89866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Exp. 2</w:t>
            </w:r>
          </w:p>
        </w:tc>
        <w:tc>
          <w:tcPr>
            <w:tcW w:w="900" w:type="dxa"/>
            <w:tcBorders>
              <w:top w:val="single" w:sz="8" w:space="0" w:color="000000"/>
              <w:left w:val="nil"/>
              <w:bottom w:val="single" w:sz="8" w:space="0" w:color="000000"/>
              <w:right w:val="nil"/>
            </w:tcBorders>
            <w:tcMar>
              <w:top w:w="0" w:type="dxa"/>
              <w:left w:w="108" w:type="dxa"/>
              <w:bottom w:w="0" w:type="dxa"/>
              <w:right w:w="108" w:type="dxa"/>
            </w:tcMar>
          </w:tcPr>
          <w:p w14:paraId="55F54B5F"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Exp. 3</w:t>
            </w:r>
          </w:p>
        </w:tc>
        <w:tc>
          <w:tcPr>
            <w:tcW w:w="1050" w:type="dxa"/>
            <w:tcBorders>
              <w:top w:val="single" w:sz="8" w:space="0" w:color="000000"/>
              <w:left w:val="nil"/>
              <w:bottom w:val="single" w:sz="8" w:space="0" w:color="000000"/>
              <w:right w:val="nil"/>
            </w:tcBorders>
            <w:tcMar>
              <w:top w:w="0" w:type="dxa"/>
              <w:left w:w="108" w:type="dxa"/>
              <w:bottom w:w="0" w:type="dxa"/>
              <w:right w:w="108" w:type="dxa"/>
            </w:tcMar>
          </w:tcPr>
          <w:p w14:paraId="3E59595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Exp. 4</w:t>
            </w:r>
          </w:p>
        </w:tc>
      </w:tr>
      <w:tr w:rsidR="005E1C7E" w14:paraId="422C0D1A" w14:textId="77777777">
        <w:trPr>
          <w:trHeight w:val="805"/>
        </w:trPr>
        <w:tc>
          <w:tcPr>
            <w:tcW w:w="1605" w:type="dxa"/>
            <w:tcBorders>
              <w:top w:val="single" w:sz="8" w:space="0" w:color="000000"/>
              <w:left w:val="nil"/>
              <w:bottom w:val="nil"/>
              <w:right w:val="nil"/>
            </w:tcBorders>
            <w:tcMar>
              <w:top w:w="0" w:type="dxa"/>
              <w:left w:w="108" w:type="dxa"/>
              <w:bottom w:w="0" w:type="dxa"/>
              <w:right w:w="108" w:type="dxa"/>
            </w:tcMar>
          </w:tcPr>
          <w:p w14:paraId="02B5EEBF"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Grid side length</w:t>
            </w:r>
          </w:p>
        </w:tc>
        <w:tc>
          <w:tcPr>
            <w:tcW w:w="2655" w:type="dxa"/>
            <w:tcBorders>
              <w:top w:val="single" w:sz="8" w:space="0" w:color="000000"/>
              <w:left w:val="nil"/>
              <w:bottom w:val="nil"/>
              <w:right w:val="nil"/>
            </w:tcBorders>
            <w:tcMar>
              <w:top w:w="0" w:type="dxa"/>
              <w:left w:w="108" w:type="dxa"/>
              <w:bottom w:w="0" w:type="dxa"/>
              <w:right w:w="108" w:type="dxa"/>
            </w:tcMar>
          </w:tcPr>
          <w:p w14:paraId="1894D11B"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Determine simulation grid size</w:t>
            </w:r>
          </w:p>
        </w:tc>
        <w:tc>
          <w:tcPr>
            <w:tcW w:w="990" w:type="dxa"/>
            <w:tcBorders>
              <w:top w:val="single" w:sz="8" w:space="0" w:color="000000"/>
              <w:left w:val="nil"/>
              <w:bottom w:val="nil"/>
              <w:right w:val="nil"/>
            </w:tcBorders>
            <w:tcMar>
              <w:top w:w="0" w:type="dxa"/>
              <w:left w:w="108" w:type="dxa"/>
              <w:bottom w:w="0" w:type="dxa"/>
              <w:right w:w="108" w:type="dxa"/>
            </w:tcMar>
          </w:tcPr>
          <w:p w14:paraId="2026C9BC"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single" w:sz="8" w:space="0" w:color="000000"/>
              <w:left w:val="nil"/>
              <w:bottom w:val="nil"/>
              <w:right w:val="nil"/>
            </w:tcBorders>
            <w:tcMar>
              <w:top w:w="0" w:type="dxa"/>
              <w:left w:w="108" w:type="dxa"/>
              <w:bottom w:w="0" w:type="dxa"/>
              <w:right w:w="108" w:type="dxa"/>
            </w:tcMar>
          </w:tcPr>
          <w:p w14:paraId="0B16025F"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60" w:type="dxa"/>
            <w:tcBorders>
              <w:top w:val="single" w:sz="8" w:space="0" w:color="000000"/>
              <w:left w:val="nil"/>
              <w:bottom w:val="nil"/>
              <w:right w:val="nil"/>
            </w:tcBorders>
            <w:tcMar>
              <w:top w:w="0" w:type="dxa"/>
              <w:left w:w="108" w:type="dxa"/>
              <w:bottom w:w="0" w:type="dxa"/>
              <w:right w:w="108" w:type="dxa"/>
            </w:tcMar>
          </w:tcPr>
          <w:p w14:paraId="6665BE84"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00" w:type="dxa"/>
            <w:tcBorders>
              <w:top w:val="single" w:sz="8" w:space="0" w:color="000000"/>
              <w:left w:val="nil"/>
              <w:bottom w:val="nil"/>
              <w:right w:val="nil"/>
            </w:tcBorders>
            <w:tcMar>
              <w:top w:w="0" w:type="dxa"/>
              <w:left w:w="108" w:type="dxa"/>
              <w:bottom w:w="0" w:type="dxa"/>
              <w:right w:w="108" w:type="dxa"/>
            </w:tcMar>
          </w:tcPr>
          <w:p w14:paraId="684ABD25"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050" w:type="dxa"/>
            <w:tcBorders>
              <w:top w:val="single" w:sz="8" w:space="0" w:color="000000"/>
              <w:left w:val="nil"/>
              <w:bottom w:val="nil"/>
              <w:right w:val="nil"/>
            </w:tcBorders>
            <w:tcMar>
              <w:top w:w="0" w:type="dxa"/>
              <w:left w:w="108" w:type="dxa"/>
              <w:bottom w:w="0" w:type="dxa"/>
              <w:right w:w="108" w:type="dxa"/>
            </w:tcMar>
          </w:tcPr>
          <w:p w14:paraId="16472390"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r>
      <w:tr w:rsidR="005E1C7E" w14:paraId="571BCF04" w14:textId="77777777">
        <w:trPr>
          <w:trHeight w:val="805"/>
        </w:trPr>
        <w:tc>
          <w:tcPr>
            <w:tcW w:w="1605" w:type="dxa"/>
            <w:tcBorders>
              <w:top w:val="nil"/>
              <w:left w:val="nil"/>
              <w:bottom w:val="nil"/>
              <w:right w:val="nil"/>
            </w:tcBorders>
            <w:tcMar>
              <w:top w:w="0" w:type="dxa"/>
              <w:left w:w="108" w:type="dxa"/>
              <w:bottom w:w="0" w:type="dxa"/>
              <w:right w:w="108" w:type="dxa"/>
            </w:tcMar>
          </w:tcPr>
          <w:p w14:paraId="2EFF645B"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Habitat amount</w:t>
            </w:r>
          </w:p>
        </w:tc>
        <w:tc>
          <w:tcPr>
            <w:tcW w:w="2655" w:type="dxa"/>
            <w:tcBorders>
              <w:top w:val="nil"/>
              <w:left w:val="nil"/>
              <w:bottom w:val="nil"/>
              <w:right w:val="nil"/>
            </w:tcBorders>
            <w:tcMar>
              <w:top w:w="0" w:type="dxa"/>
              <w:left w:w="108" w:type="dxa"/>
              <w:bottom w:w="0" w:type="dxa"/>
              <w:right w:w="108" w:type="dxa"/>
            </w:tcMar>
          </w:tcPr>
          <w:p w14:paraId="16B9BC98"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The proportion of habitat amount following fragmentation</w:t>
            </w:r>
          </w:p>
        </w:tc>
        <w:tc>
          <w:tcPr>
            <w:tcW w:w="990" w:type="dxa"/>
            <w:tcBorders>
              <w:top w:val="nil"/>
              <w:left w:val="nil"/>
              <w:bottom w:val="nil"/>
              <w:right w:val="nil"/>
            </w:tcBorders>
            <w:tcMar>
              <w:top w:w="0" w:type="dxa"/>
              <w:left w:w="108" w:type="dxa"/>
              <w:bottom w:w="0" w:type="dxa"/>
              <w:right w:w="108" w:type="dxa"/>
            </w:tcMar>
          </w:tcPr>
          <w:p w14:paraId="6E84DC45"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7A034716"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960" w:type="dxa"/>
            <w:tcBorders>
              <w:top w:val="nil"/>
              <w:left w:val="nil"/>
              <w:bottom w:val="nil"/>
              <w:right w:val="nil"/>
            </w:tcBorders>
            <w:tcMar>
              <w:top w:w="0" w:type="dxa"/>
              <w:left w:w="108" w:type="dxa"/>
              <w:bottom w:w="0" w:type="dxa"/>
              <w:right w:w="108" w:type="dxa"/>
            </w:tcMar>
          </w:tcPr>
          <w:p w14:paraId="6ACB194A"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900" w:type="dxa"/>
            <w:tcBorders>
              <w:top w:val="nil"/>
              <w:left w:val="nil"/>
              <w:bottom w:val="nil"/>
              <w:right w:val="nil"/>
            </w:tcBorders>
            <w:tcMar>
              <w:top w:w="0" w:type="dxa"/>
              <w:left w:w="108" w:type="dxa"/>
              <w:bottom w:w="0" w:type="dxa"/>
              <w:right w:w="108" w:type="dxa"/>
            </w:tcMar>
          </w:tcPr>
          <w:p w14:paraId="0C96274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1050" w:type="dxa"/>
            <w:tcBorders>
              <w:top w:val="nil"/>
              <w:left w:val="nil"/>
              <w:bottom w:val="nil"/>
              <w:right w:val="nil"/>
            </w:tcBorders>
            <w:tcMar>
              <w:top w:w="0" w:type="dxa"/>
              <w:left w:w="108" w:type="dxa"/>
              <w:bottom w:w="0" w:type="dxa"/>
              <w:right w:w="108" w:type="dxa"/>
            </w:tcMar>
          </w:tcPr>
          <w:p w14:paraId="776E220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0.35</w:t>
            </w:r>
          </w:p>
        </w:tc>
      </w:tr>
      <w:tr w:rsidR="005E1C7E" w14:paraId="664927C9" w14:textId="77777777">
        <w:trPr>
          <w:trHeight w:val="805"/>
        </w:trPr>
        <w:tc>
          <w:tcPr>
            <w:tcW w:w="1605" w:type="dxa"/>
            <w:tcBorders>
              <w:top w:val="nil"/>
              <w:left w:val="nil"/>
              <w:bottom w:val="nil"/>
              <w:right w:val="nil"/>
            </w:tcBorders>
            <w:tcMar>
              <w:top w:w="0" w:type="dxa"/>
              <w:left w:w="108" w:type="dxa"/>
              <w:bottom w:w="0" w:type="dxa"/>
              <w:right w:w="108" w:type="dxa"/>
            </w:tcMar>
          </w:tcPr>
          <w:p w14:paraId="60E1A517"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Spatial autocorrelation</w:t>
            </w:r>
          </w:p>
        </w:tc>
        <w:tc>
          <w:tcPr>
            <w:tcW w:w="2655" w:type="dxa"/>
            <w:tcBorders>
              <w:top w:val="nil"/>
              <w:left w:val="nil"/>
              <w:bottom w:val="nil"/>
              <w:right w:val="nil"/>
            </w:tcBorders>
            <w:tcMar>
              <w:top w:w="0" w:type="dxa"/>
              <w:left w:w="108" w:type="dxa"/>
              <w:bottom w:w="0" w:type="dxa"/>
              <w:right w:w="108" w:type="dxa"/>
            </w:tcMar>
          </w:tcPr>
          <w:p w14:paraId="4B875EFD"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Controls for landscape smoothness/roughness</w:t>
            </w:r>
          </w:p>
        </w:tc>
        <w:tc>
          <w:tcPr>
            <w:tcW w:w="990" w:type="dxa"/>
            <w:tcBorders>
              <w:top w:val="nil"/>
              <w:left w:val="nil"/>
              <w:bottom w:val="nil"/>
              <w:right w:val="nil"/>
            </w:tcBorders>
            <w:tcMar>
              <w:top w:w="0" w:type="dxa"/>
              <w:left w:w="108" w:type="dxa"/>
              <w:bottom w:w="0" w:type="dxa"/>
              <w:right w:w="108" w:type="dxa"/>
            </w:tcMar>
          </w:tcPr>
          <w:p w14:paraId="2353DE8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638C0FD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0.9</w:t>
            </w:r>
          </w:p>
        </w:tc>
        <w:tc>
          <w:tcPr>
            <w:tcW w:w="960" w:type="dxa"/>
            <w:tcBorders>
              <w:top w:val="nil"/>
              <w:left w:val="nil"/>
              <w:bottom w:val="nil"/>
              <w:right w:val="nil"/>
            </w:tcBorders>
            <w:tcMar>
              <w:top w:w="0" w:type="dxa"/>
              <w:left w:w="108" w:type="dxa"/>
              <w:bottom w:w="0" w:type="dxa"/>
              <w:right w:w="108" w:type="dxa"/>
            </w:tcMar>
          </w:tcPr>
          <w:p w14:paraId="0F47C907"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0.9</w:t>
            </w:r>
          </w:p>
        </w:tc>
        <w:tc>
          <w:tcPr>
            <w:tcW w:w="900" w:type="dxa"/>
            <w:tcBorders>
              <w:top w:val="nil"/>
              <w:left w:val="nil"/>
              <w:bottom w:val="nil"/>
              <w:right w:val="nil"/>
            </w:tcBorders>
            <w:tcMar>
              <w:top w:w="0" w:type="dxa"/>
              <w:left w:w="108" w:type="dxa"/>
              <w:bottom w:w="0" w:type="dxa"/>
              <w:right w:w="108" w:type="dxa"/>
            </w:tcMar>
          </w:tcPr>
          <w:p w14:paraId="4FF7CDEF"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1050" w:type="dxa"/>
            <w:tcBorders>
              <w:top w:val="nil"/>
              <w:left w:val="nil"/>
              <w:bottom w:val="nil"/>
              <w:right w:val="nil"/>
            </w:tcBorders>
            <w:tcMar>
              <w:top w:w="0" w:type="dxa"/>
              <w:left w:w="108" w:type="dxa"/>
              <w:bottom w:w="0" w:type="dxa"/>
              <w:right w:w="108" w:type="dxa"/>
            </w:tcMar>
          </w:tcPr>
          <w:p w14:paraId="70A43319"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0.01-0.91</w:t>
            </w:r>
          </w:p>
        </w:tc>
      </w:tr>
      <w:tr w:rsidR="005E1C7E" w14:paraId="201D389F" w14:textId="77777777">
        <w:trPr>
          <w:trHeight w:val="805"/>
        </w:trPr>
        <w:tc>
          <w:tcPr>
            <w:tcW w:w="1605" w:type="dxa"/>
            <w:tcBorders>
              <w:top w:val="nil"/>
              <w:left w:val="nil"/>
              <w:bottom w:val="nil"/>
              <w:right w:val="nil"/>
            </w:tcBorders>
            <w:tcMar>
              <w:top w:w="0" w:type="dxa"/>
              <w:left w:w="108" w:type="dxa"/>
              <w:bottom w:w="0" w:type="dxa"/>
              <w:right w:w="108" w:type="dxa"/>
            </w:tcMar>
          </w:tcPr>
          <w:p w14:paraId="1F8844D4"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Fragmentation </w:t>
            </w:r>
          </w:p>
        </w:tc>
        <w:tc>
          <w:tcPr>
            <w:tcW w:w="2655" w:type="dxa"/>
            <w:tcBorders>
              <w:top w:val="nil"/>
              <w:left w:val="nil"/>
              <w:bottom w:val="nil"/>
              <w:right w:val="nil"/>
            </w:tcBorders>
            <w:tcMar>
              <w:top w:w="0" w:type="dxa"/>
              <w:left w:w="108" w:type="dxa"/>
              <w:bottom w:w="0" w:type="dxa"/>
              <w:right w:w="108" w:type="dxa"/>
            </w:tcMar>
          </w:tcPr>
          <w:p w14:paraId="49C547B1"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Level of fragmentation after modification</w:t>
            </w:r>
          </w:p>
        </w:tc>
        <w:tc>
          <w:tcPr>
            <w:tcW w:w="990" w:type="dxa"/>
            <w:tcBorders>
              <w:top w:val="nil"/>
              <w:left w:val="nil"/>
              <w:bottom w:val="nil"/>
              <w:right w:val="nil"/>
            </w:tcBorders>
            <w:tcMar>
              <w:top w:w="0" w:type="dxa"/>
              <w:left w:w="108" w:type="dxa"/>
              <w:bottom w:w="0" w:type="dxa"/>
              <w:right w:w="108" w:type="dxa"/>
            </w:tcMar>
          </w:tcPr>
          <w:p w14:paraId="305C2080"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5957A81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0.1-0.9</w:t>
            </w:r>
          </w:p>
        </w:tc>
        <w:tc>
          <w:tcPr>
            <w:tcW w:w="960" w:type="dxa"/>
            <w:tcBorders>
              <w:top w:val="nil"/>
              <w:left w:val="nil"/>
              <w:bottom w:val="nil"/>
              <w:right w:val="nil"/>
            </w:tcBorders>
            <w:tcMar>
              <w:top w:w="0" w:type="dxa"/>
              <w:left w:w="108" w:type="dxa"/>
              <w:bottom w:w="0" w:type="dxa"/>
              <w:right w:w="108" w:type="dxa"/>
            </w:tcMar>
          </w:tcPr>
          <w:p w14:paraId="12D943A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0.1-0.9</w:t>
            </w:r>
          </w:p>
        </w:tc>
        <w:tc>
          <w:tcPr>
            <w:tcW w:w="900" w:type="dxa"/>
            <w:tcBorders>
              <w:top w:val="nil"/>
              <w:left w:val="nil"/>
              <w:bottom w:val="nil"/>
              <w:right w:val="nil"/>
            </w:tcBorders>
            <w:tcMar>
              <w:top w:w="0" w:type="dxa"/>
              <w:left w:w="108" w:type="dxa"/>
              <w:bottom w:w="0" w:type="dxa"/>
              <w:right w:w="108" w:type="dxa"/>
            </w:tcMar>
          </w:tcPr>
          <w:p w14:paraId="3405B68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0.1-0.9</w:t>
            </w:r>
          </w:p>
        </w:tc>
        <w:tc>
          <w:tcPr>
            <w:tcW w:w="1050" w:type="dxa"/>
            <w:tcBorders>
              <w:top w:val="nil"/>
              <w:left w:val="nil"/>
              <w:bottom w:val="nil"/>
              <w:right w:val="nil"/>
            </w:tcBorders>
            <w:tcMar>
              <w:top w:w="0" w:type="dxa"/>
              <w:left w:w="108" w:type="dxa"/>
              <w:bottom w:w="0" w:type="dxa"/>
              <w:right w:w="108" w:type="dxa"/>
            </w:tcMar>
          </w:tcPr>
          <w:p w14:paraId="5A378CB1"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0.1-0.9</w:t>
            </w:r>
          </w:p>
        </w:tc>
      </w:tr>
      <w:tr w:rsidR="005E1C7E" w14:paraId="208EEE24" w14:textId="77777777">
        <w:trPr>
          <w:trHeight w:val="805"/>
        </w:trPr>
        <w:tc>
          <w:tcPr>
            <w:tcW w:w="1605" w:type="dxa"/>
            <w:tcBorders>
              <w:top w:val="nil"/>
              <w:left w:val="nil"/>
              <w:bottom w:val="nil"/>
              <w:right w:val="nil"/>
            </w:tcBorders>
            <w:tcMar>
              <w:top w:w="0" w:type="dxa"/>
              <w:left w:w="108" w:type="dxa"/>
              <w:bottom w:w="0" w:type="dxa"/>
              <w:right w:w="108" w:type="dxa"/>
            </w:tcMar>
          </w:tcPr>
          <w:p w14:paraId="1C11E8D5"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Population size</w:t>
            </w:r>
          </w:p>
        </w:tc>
        <w:tc>
          <w:tcPr>
            <w:tcW w:w="2655" w:type="dxa"/>
            <w:tcBorders>
              <w:top w:val="nil"/>
              <w:left w:val="nil"/>
              <w:bottom w:val="nil"/>
              <w:right w:val="nil"/>
            </w:tcBorders>
            <w:tcMar>
              <w:top w:w="0" w:type="dxa"/>
              <w:left w:w="108" w:type="dxa"/>
              <w:bottom w:w="0" w:type="dxa"/>
              <w:right w:w="108" w:type="dxa"/>
            </w:tcMar>
          </w:tcPr>
          <w:p w14:paraId="761DE846"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initial number of individuals </w:t>
            </w:r>
          </w:p>
        </w:tc>
        <w:tc>
          <w:tcPr>
            <w:tcW w:w="990" w:type="dxa"/>
            <w:tcBorders>
              <w:top w:val="nil"/>
              <w:left w:val="nil"/>
              <w:bottom w:val="nil"/>
              <w:right w:val="nil"/>
            </w:tcBorders>
            <w:tcMar>
              <w:top w:w="0" w:type="dxa"/>
              <w:left w:w="108" w:type="dxa"/>
              <w:bottom w:w="0" w:type="dxa"/>
              <w:right w:w="108" w:type="dxa"/>
            </w:tcMar>
          </w:tcPr>
          <w:p w14:paraId="7464CEC5"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nil"/>
              <w:left w:val="nil"/>
              <w:bottom w:val="nil"/>
              <w:right w:val="nil"/>
            </w:tcBorders>
            <w:tcMar>
              <w:top w:w="0" w:type="dxa"/>
              <w:left w:w="108" w:type="dxa"/>
              <w:bottom w:w="0" w:type="dxa"/>
              <w:right w:w="108" w:type="dxa"/>
            </w:tcMar>
          </w:tcPr>
          <w:p w14:paraId="5A5D59D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5,000</w:t>
            </w:r>
          </w:p>
        </w:tc>
        <w:tc>
          <w:tcPr>
            <w:tcW w:w="960" w:type="dxa"/>
            <w:tcBorders>
              <w:top w:val="nil"/>
              <w:left w:val="nil"/>
              <w:bottom w:val="nil"/>
              <w:right w:val="nil"/>
            </w:tcBorders>
            <w:tcMar>
              <w:top w:w="0" w:type="dxa"/>
              <w:left w:w="108" w:type="dxa"/>
              <w:bottom w:w="0" w:type="dxa"/>
              <w:right w:w="108" w:type="dxa"/>
            </w:tcMar>
          </w:tcPr>
          <w:p w14:paraId="4A4BA9A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5,000</w:t>
            </w:r>
          </w:p>
        </w:tc>
        <w:tc>
          <w:tcPr>
            <w:tcW w:w="900" w:type="dxa"/>
            <w:tcBorders>
              <w:top w:val="nil"/>
              <w:left w:val="nil"/>
              <w:bottom w:val="nil"/>
              <w:right w:val="nil"/>
            </w:tcBorders>
            <w:tcMar>
              <w:top w:w="0" w:type="dxa"/>
              <w:left w:w="108" w:type="dxa"/>
              <w:bottom w:w="0" w:type="dxa"/>
              <w:right w:w="108" w:type="dxa"/>
            </w:tcMar>
          </w:tcPr>
          <w:p w14:paraId="53B92A4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5,000</w:t>
            </w:r>
          </w:p>
        </w:tc>
        <w:tc>
          <w:tcPr>
            <w:tcW w:w="1050" w:type="dxa"/>
            <w:tcBorders>
              <w:top w:val="nil"/>
              <w:left w:val="nil"/>
              <w:bottom w:val="nil"/>
              <w:right w:val="nil"/>
            </w:tcBorders>
            <w:tcMar>
              <w:top w:w="0" w:type="dxa"/>
              <w:left w:w="108" w:type="dxa"/>
              <w:bottom w:w="0" w:type="dxa"/>
              <w:right w:w="108" w:type="dxa"/>
            </w:tcMar>
          </w:tcPr>
          <w:p w14:paraId="0197331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2,500</w:t>
            </w:r>
          </w:p>
        </w:tc>
      </w:tr>
      <w:tr w:rsidR="005E1C7E" w14:paraId="20004E4E" w14:textId="77777777">
        <w:trPr>
          <w:trHeight w:val="805"/>
        </w:trPr>
        <w:tc>
          <w:tcPr>
            <w:tcW w:w="1605" w:type="dxa"/>
            <w:tcBorders>
              <w:top w:val="nil"/>
              <w:left w:val="nil"/>
              <w:bottom w:val="nil"/>
              <w:right w:val="nil"/>
            </w:tcBorders>
            <w:tcMar>
              <w:top w:w="0" w:type="dxa"/>
              <w:left w:w="108" w:type="dxa"/>
              <w:bottom w:w="0" w:type="dxa"/>
              <w:right w:w="108" w:type="dxa"/>
            </w:tcMar>
          </w:tcPr>
          <w:p w14:paraId="2652A230"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Species</w:t>
            </w:r>
          </w:p>
        </w:tc>
        <w:tc>
          <w:tcPr>
            <w:tcW w:w="2655" w:type="dxa"/>
            <w:tcBorders>
              <w:top w:val="nil"/>
              <w:left w:val="nil"/>
              <w:bottom w:val="nil"/>
              <w:right w:val="nil"/>
            </w:tcBorders>
            <w:tcMar>
              <w:top w:w="0" w:type="dxa"/>
              <w:left w:w="108" w:type="dxa"/>
              <w:bottom w:w="0" w:type="dxa"/>
              <w:right w:w="108" w:type="dxa"/>
            </w:tcMar>
          </w:tcPr>
          <w:p w14:paraId="4B24D8E0"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Number of species in the species pool</w:t>
            </w:r>
          </w:p>
        </w:tc>
        <w:tc>
          <w:tcPr>
            <w:tcW w:w="990" w:type="dxa"/>
            <w:tcBorders>
              <w:top w:val="nil"/>
              <w:left w:val="nil"/>
              <w:bottom w:val="nil"/>
              <w:right w:val="nil"/>
            </w:tcBorders>
            <w:tcMar>
              <w:top w:w="0" w:type="dxa"/>
              <w:left w:w="108" w:type="dxa"/>
              <w:bottom w:w="0" w:type="dxa"/>
              <w:right w:w="108" w:type="dxa"/>
            </w:tcMar>
          </w:tcPr>
          <w:p w14:paraId="5FA0EBDE"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nil"/>
              <w:left w:val="nil"/>
              <w:bottom w:val="nil"/>
              <w:right w:val="nil"/>
            </w:tcBorders>
            <w:tcMar>
              <w:top w:w="0" w:type="dxa"/>
              <w:left w:w="108" w:type="dxa"/>
              <w:bottom w:w="0" w:type="dxa"/>
              <w:right w:w="108" w:type="dxa"/>
            </w:tcMar>
          </w:tcPr>
          <w:p w14:paraId="3B8587C1"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c>
          <w:tcPr>
            <w:tcW w:w="960" w:type="dxa"/>
            <w:tcBorders>
              <w:top w:val="nil"/>
              <w:left w:val="nil"/>
              <w:bottom w:val="nil"/>
              <w:right w:val="nil"/>
            </w:tcBorders>
            <w:tcMar>
              <w:top w:w="0" w:type="dxa"/>
              <w:left w:w="108" w:type="dxa"/>
              <w:bottom w:w="0" w:type="dxa"/>
              <w:right w:w="108" w:type="dxa"/>
            </w:tcMar>
          </w:tcPr>
          <w:p w14:paraId="0CB5C45E"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c>
          <w:tcPr>
            <w:tcW w:w="900" w:type="dxa"/>
            <w:tcBorders>
              <w:top w:val="nil"/>
              <w:left w:val="nil"/>
              <w:bottom w:val="nil"/>
              <w:right w:val="nil"/>
            </w:tcBorders>
            <w:tcMar>
              <w:top w:w="0" w:type="dxa"/>
              <w:left w:w="108" w:type="dxa"/>
              <w:bottom w:w="0" w:type="dxa"/>
              <w:right w:w="108" w:type="dxa"/>
            </w:tcMar>
          </w:tcPr>
          <w:p w14:paraId="343B080A"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c>
          <w:tcPr>
            <w:tcW w:w="1050" w:type="dxa"/>
            <w:tcBorders>
              <w:top w:val="nil"/>
              <w:left w:val="nil"/>
              <w:bottom w:val="nil"/>
              <w:right w:val="nil"/>
            </w:tcBorders>
            <w:tcMar>
              <w:top w:w="0" w:type="dxa"/>
              <w:left w:w="108" w:type="dxa"/>
              <w:bottom w:w="0" w:type="dxa"/>
              <w:right w:w="108" w:type="dxa"/>
            </w:tcMar>
          </w:tcPr>
          <w:p w14:paraId="57B042D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500</w:t>
            </w:r>
          </w:p>
        </w:tc>
      </w:tr>
      <w:tr w:rsidR="005E1C7E" w14:paraId="07758552" w14:textId="77777777">
        <w:trPr>
          <w:trHeight w:val="805"/>
        </w:trPr>
        <w:tc>
          <w:tcPr>
            <w:tcW w:w="1605" w:type="dxa"/>
            <w:tcBorders>
              <w:top w:val="nil"/>
              <w:left w:val="nil"/>
              <w:bottom w:val="nil"/>
              <w:right w:val="nil"/>
            </w:tcBorders>
            <w:tcMar>
              <w:top w:w="0" w:type="dxa"/>
              <w:left w:w="108" w:type="dxa"/>
              <w:bottom w:w="0" w:type="dxa"/>
              <w:right w:w="108" w:type="dxa"/>
            </w:tcMar>
          </w:tcPr>
          <w:p w14:paraId="46C8BBE9"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Niche breadth</w:t>
            </w:r>
          </w:p>
        </w:tc>
        <w:tc>
          <w:tcPr>
            <w:tcW w:w="2655" w:type="dxa"/>
            <w:tcBorders>
              <w:top w:val="nil"/>
              <w:left w:val="nil"/>
              <w:bottom w:val="nil"/>
              <w:right w:val="nil"/>
            </w:tcBorders>
            <w:tcMar>
              <w:top w:w="0" w:type="dxa"/>
              <w:left w:w="108" w:type="dxa"/>
              <w:bottom w:w="0" w:type="dxa"/>
              <w:right w:w="108" w:type="dxa"/>
            </w:tcMar>
          </w:tcPr>
          <w:p w14:paraId="1DDDAE9E"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Determine the range for accepted niche values</w:t>
            </w:r>
          </w:p>
        </w:tc>
        <w:tc>
          <w:tcPr>
            <w:tcW w:w="990" w:type="dxa"/>
            <w:tcBorders>
              <w:top w:val="nil"/>
              <w:left w:val="nil"/>
              <w:bottom w:val="nil"/>
              <w:right w:val="nil"/>
            </w:tcBorders>
            <w:tcMar>
              <w:top w:w="0" w:type="dxa"/>
              <w:left w:w="108" w:type="dxa"/>
              <w:bottom w:w="0" w:type="dxa"/>
              <w:right w:w="108" w:type="dxa"/>
            </w:tcMar>
          </w:tcPr>
          <w:p w14:paraId="5C809620"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4C0C2257"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960" w:type="dxa"/>
            <w:tcBorders>
              <w:top w:val="nil"/>
              <w:left w:val="nil"/>
              <w:bottom w:val="nil"/>
              <w:right w:val="nil"/>
            </w:tcBorders>
            <w:tcMar>
              <w:top w:w="0" w:type="dxa"/>
              <w:left w:w="108" w:type="dxa"/>
              <w:bottom w:w="0" w:type="dxa"/>
              <w:right w:w="108" w:type="dxa"/>
            </w:tcMar>
          </w:tcPr>
          <w:p w14:paraId="088E3FD9"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900" w:type="dxa"/>
            <w:tcBorders>
              <w:top w:val="nil"/>
              <w:left w:val="nil"/>
              <w:bottom w:val="nil"/>
              <w:right w:val="nil"/>
            </w:tcBorders>
            <w:tcMar>
              <w:top w:w="0" w:type="dxa"/>
              <w:left w:w="108" w:type="dxa"/>
              <w:bottom w:w="0" w:type="dxa"/>
              <w:right w:w="108" w:type="dxa"/>
            </w:tcMar>
          </w:tcPr>
          <w:p w14:paraId="54340BF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tcW w:w="1050" w:type="dxa"/>
            <w:tcBorders>
              <w:top w:val="nil"/>
              <w:left w:val="nil"/>
              <w:bottom w:val="nil"/>
              <w:right w:val="nil"/>
            </w:tcBorders>
            <w:tcMar>
              <w:top w:w="0" w:type="dxa"/>
              <w:left w:w="108" w:type="dxa"/>
              <w:bottom w:w="0" w:type="dxa"/>
              <w:right w:w="108" w:type="dxa"/>
            </w:tcMar>
          </w:tcPr>
          <w:p w14:paraId="6BBB31E1"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0.05</w:t>
            </w:r>
          </w:p>
        </w:tc>
      </w:tr>
      <w:tr w:rsidR="005E1C7E" w14:paraId="20542401" w14:textId="77777777">
        <w:trPr>
          <w:trHeight w:val="805"/>
        </w:trPr>
        <w:tc>
          <w:tcPr>
            <w:tcW w:w="1605" w:type="dxa"/>
            <w:tcBorders>
              <w:top w:val="nil"/>
              <w:left w:val="nil"/>
              <w:bottom w:val="nil"/>
              <w:right w:val="nil"/>
            </w:tcBorders>
            <w:tcMar>
              <w:top w:w="0" w:type="dxa"/>
              <w:left w:w="108" w:type="dxa"/>
              <w:bottom w:w="0" w:type="dxa"/>
              <w:right w:w="108" w:type="dxa"/>
            </w:tcMar>
          </w:tcPr>
          <w:p w14:paraId="42884293"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Reproduction rate</w:t>
            </w:r>
          </w:p>
        </w:tc>
        <w:tc>
          <w:tcPr>
            <w:tcW w:w="2655" w:type="dxa"/>
            <w:tcBorders>
              <w:top w:val="nil"/>
              <w:left w:val="nil"/>
              <w:bottom w:val="nil"/>
              <w:right w:val="nil"/>
            </w:tcBorders>
            <w:tcMar>
              <w:top w:w="0" w:type="dxa"/>
              <w:left w:w="108" w:type="dxa"/>
              <w:bottom w:w="0" w:type="dxa"/>
              <w:right w:w="108" w:type="dxa"/>
            </w:tcMar>
          </w:tcPr>
          <w:p w14:paraId="006EEC8E"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Proportion of successful reproduction events in each time step</w:t>
            </w:r>
          </w:p>
        </w:tc>
        <w:tc>
          <w:tcPr>
            <w:tcW w:w="990" w:type="dxa"/>
            <w:tcBorders>
              <w:top w:val="nil"/>
              <w:left w:val="nil"/>
              <w:bottom w:val="nil"/>
              <w:right w:val="nil"/>
            </w:tcBorders>
            <w:tcMar>
              <w:top w:w="0" w:type="dxa"/>
              <w:left w:w="108" w:type="dxa"/>
              <w:bottom w:w="0" w:type="dxa"/>
              <w:right w:w="108" w:type="dxa"/>
            </w:tcMar>
          </w:tcPr>
          <w:p w14:paraId="3A75AD52"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4F87034C"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0.85</w:t>
            </w:r>
          </w:p>
        </w:tc>
        <w:tc>
          <w:tcPr>
            <w:tcW w:w="960" w:type="dxa"/>
            <w:tcBorders>
              <w:top w:val="nil"/>
              <w:left w:val="nil"/>
              <w:bottom w:val="nil"/>
              <w:right w:val="nil"/>
            </w:tcBorders>
            <w:tcMar>
              <w:top w:w="0" w:type="dxa"/>
              <w:left w:w="108" w:type="dxa"/>
              <w:bottom w:w="0" w:type="dxa"/>
              <w:right w:w="108" w:type="dxa"/>
            </w:tcMar>
          </w:tcPr>
          <w:p w14:paraId="09965E1E"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0.85</w:t>
            </w:r>
          </w:p>
        </w:tc>
        <w:tc>
          <w:tcPr>
            <w:tcW w:w="900" w:type="dxa"/>
            <w:tcBorders>
              <w:top w:val="nil"/>
              <w:left w:val="nil"/>
              <w:bottom w:val="nil"/>
              <w:right w:val="nil"/>
            </w:tcBorders>
            <w:tcMar>
              <w:top w:w="0" w:type="dxa"/>
              <w:left w:w="108" w:type="dxa"/>
              <w:bottom w:w="0" w:type="dxa"/>
              <w:right w:w="108" w:type="dxa"/>
            </w:tcMar>
          </w:tcPr>
          <w:p w14:paraId="68A560C4"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0.85</w:t>
            </w:r>
          </w:p>
        </w:tc>
        <w:tc>
          <w:tcPr>
            <w:tcW w:w="1050" w:type="dxa"/>
            <w:tcBorders>
              <w:top w:val="nil"/>
              <w:left w:val="nil"/>
              <w:bottom w:val="nil"/>
              <w:right w:val="nil"/>
            </w:tcBorders>
            <w:tcMar>
              <w:top w:w="0" w:type="dxa"/>
              <w:left w:w="108" w:type="dxa"/>
              <w:bottom w:w="0" w:type="dxa"/>
              <w:right w:w="108" w:type="dxa"/>
            </w:tcMar>
          </w:tcPr>
          <w:p w14:paraId="2B7E1E10"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0.85</w:t>
            </w:r>
          </w:p>
        </w:tc>
      </w:tr>
      <w:tr w:rsidR="005E1C7E" w14:paraId="7ACE9AE5" w14:textId="77777777">
        <w:trPr>
          <w:trHeight w:val="805"/>
        </w:trPr>
        <w:tc>
          <w:tcPr>
            <w:tcW w:w="1605" w:type="dxa"/>
            <w:tcBorders>
              <w:top w:val="nil"/>
              <w:left w:val="nil"/>
              <w:bottom w:val="nil"/>
              <w:right w:val="nil"/>
            </w:tcBorders>
            <w:tcMar>
              <w:top w:w="0" w:type="dxa"/>
              <w:left w:w="108" w:type="dxa"/>
              <w:bottom w:w="0" w:type="dxa"/>
              <w:right w:w="108" w:type="dxa"/>
            </w:tcMar>
          </w:tcPr>
          <w:p w14:paraId="56F60C2F"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Death rate</w:t>
            </w:r>
          </w:p>
        </w:tc>
        <w:tc>
          <w:tcPr>
            <w:tcW w:w="2655" w:type="dxa"/>
            <w:tcBorders>
              <w:top w:val="nil"/>
              <w:left w:val="nil"/>
              <w:bottom w:val="nil"/>
              <w:right w:val="nil"/>
            </w:tcBorders>
            <w:tcMar>
              <w:top w:w="0" w:type="dxa"/>
              <w:left w:w="108" w:type="dxa"/>
              <w:bottom w:w="0" w:type="dxa"/>
              <w:right w:w="108" w:type="dxa"/>
            </w:tcMar>
          </w:tcPr>
          <w:p w14:paraId="383E4E67"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Proportion of death events in each time step</w:t>
            </w:r>
          </w:p>
        </w:tc>
        <w:tc>
          <w:tcPr>
            <w:tcW w:w="990" w:type="dxa"/>
            <w:tcBorders>
              <w:top w:val="nil"/>
              <w:left w:val="nil"/>
              <w:bottom w:val="nil"/>
              <w:right w:val="nil"/>
            </w:tcBorders>
            <w:tcMar>
              <w:top w:w="0" w:type="dxa"/>
              <w:left w:w="108" w:type="dxa"/>
              <w:bottom w:w="0" w:type="dxa"/>
              <w:right w:w="108" w:type="dxa"/>
            </w:tcMar>
          </w:tcPr>
          <w:p w14:paraId="49528B67"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0 - 1</w:t>
            </w:r>
          </w:p>
        </w:tc>
        <w:tc>
          <w:tcPr>
            <w:tcW w:w="900" w:type="dxa"/>
            <w:tcBorders>
              <w:top w:val="nil"/>
              <w:left w:val="nil"/>
              <w:bottom w:val="nil"/>
              <w:right w:val="nil"/>
            </w:tcBorders>
            <w:tcMar>
              <w:top w:w="0" w:type="dxa"/>
              <w:left w:w="108" w:type="dxa"/>
              <w:bottom w:w="0" w:type="dxa"/>
              <w:right w:w="108" w:type="dxa"/>
            </w:tcMar>
          </w:tcPr>
          <w:p w14:paraId="7EBABAE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0.25</w:t>
            </w:r>
          </w:p>
        </w:tc>
        <w:tc>
          <w:tcPr>
            <w:tcW w:w="960" w:type="dxa"/>
            <w:tcBorders>
              <w:top w:val="nil"/>
              <w:left w:val="nil"/>
              <w:bottom w:val="nil"/>
              <w:right w:val="nil"/>
            </w:tcBorders>
            <w:tcMar>
              <w:top w:w="0" w:type="dxa"/>
              <w:left w:w="108" w:type="dxa"/>
              <w:bottom w:w="0" w:type="dxa"/>
              <w:right w:w="108" w:type="dxa"/>
            </w:tcMar>
          </w:tcPr>
          <w:p w14:paraId="5CA1B4A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0.25</w:t>
            </w:r>
          </w:p>
        </w:tc>
        <w:tc>
          <w:tcPr>
            <w:tcW w:w="900" w:type="dxa"/>
            <w:tcBorders>
              <w:top w:val="nil"/>
              <w:left w:val="nil"/>
              <w:bottom w:val="nil"/>
              <w:right w:val="nil"/>
            </w:tcBorders>
            <w:tcMar>
              <w:top w:w="0" w:type="dxa"/>
              <w:left w:w="108" w:type="dxa"/>
              <w:bottom w:w="0" w:type="dxa"/>
              <w:right w:w="108" w:type="dxa"/>
            </w:tcMar>
          </w:tcPr>
          <w:p w14:paraId="429CE228"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0.25</w:t>
            </w:r>
          </w:p>
        </w:tc>
        <w:tc>
          <w:tcPr>
            <w:tcW w:w="1050" w:type="dxa"/>
            <w:tcBorders>
              <w:top w:val="nil"/>
              <w:left w:val="nil"/>
              <w:bottom w:val="nil"/>
              <w:right w:val="nil"/>
            </w:tcBorders>
            <w:tcMar>
              <w:top w:w="0" w:type="dxa"/>
              <w:left w:w="108" w:type="dxa"/>
              <w:bottom w:w="0" w:type="dxa"/>
              <w:right w:w="108" w:type="dxa"/>
            </w:tcMar>
          </w:tcPr>
          <w:p w14:paraId="179CF0C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0.25</w:t>
            </w:r>
          </w:p>
        </w:tc>
      </w:tr>
      <w:tr w:rsidR="005E1C7E" w14:paraId="4CF64F3A" w14:textId="77777777">
        <w:trPr>
          <w:trHeight w:val="805"/>
        </w:trPr>
        <w:tc>
          <w:tcPr>
            <w:tcW w:w="1605" w:type="dxa"/>
            <w:tcBorders>
              <w:top w:val="nil"/>
              <w:left w:val="nil"/>
              <w:bottom w:val="nil"/>
              <w:right w:val="nil"/>
            </w:tcBorders>
            <w:tcMar>
              <w:top w:w="0" w:type="dxa"/>
              <w:left w:w="108" w:type="dxa"/>
              <w:bottom w:w="0" w:type="dxa"/>
              <w:right w:w="108" w:type="dxa"/>
            </w:tcMar>
          </w:tcPr>
          <w:p w14:paraId="63194CC2"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Dispersal distance</w:t>
            </w:r>
          </w:p>
        </w:tc>
        <w:tc>
          <w:tcPr>
            <w:tcW w:w="2655" w:type="dxa"/>
            <w:tcBorders>
              <w:top w:val="nil"/>
              <w:left w:val="nil"/>
              <w:bottom w:val="nil"/>
              <w:right w:val="nil"/>
            </w:tcBorders>
            <w:tcMar>
              <w:top w:w="0" w:type="dxa"/>
              <w:left w:w="108" w:type="dxa"/>
              <w:bottom w:w="0" w:type="dxa"/>
              <w:right w:w="108" w:type="dxa"/>
            </w:tcMar>
          </w:tcPr>
          <w:p w14:paraId="5CA29B32"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Mean distance for the dispersal kernel</w:t>
            </w:r>
          </w:p>
        </w:tc>
        <w:tc>
          <w:tcPr>
            <w:tcW w:w="990" w:type="dxa"/>
            <w:tcBorders>
              <w:top w:val="nil"/>
              <w:left w:val="nil"/>
              <w:bottom w:val="nil"/>
              <w:right w:val="nil"/>
            </w:tcBorders>
            <w:tcMar>
              <w:top w:w="0" w:type="dxa"/>
              <w:left w:w="108" w:type="dxa"/>
              <w:bottom w:w="0" w:type="dxa"/>
              <w:right w:w="108" w:type="dxa"/>
            </w:tcMar>
          </w:tcPr>
          <w:p w14:paraId="6528BC81"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nil"/>
              <w:left w:val="nil"/>
              <w:bottom w:val="nil"/>
              <w:right w:val="nil"/>
            </w:tcBorders>
            <w:tcMar>
              <w:top w:w="0" w:type="dxa"/>
              <w:left w:w="108" w:type="dxa"/>
              <w:bottom w:w="0" w:type="dxa"/>
              <w:right w:w="108" w:type="dxa"/>
            </w:tcMar>
          </w:tcPr>
          <w:p w14:paraId="66D49DE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60" w:type="dxa"/>
            <w:tcBorders>
              <w:top w:val="nil"/>
              <w:left w:val="nil"/>
              <w:bottom w:val="nil"/>
              <w:right w:val="nil"/>
            </w:tcBorders>
            <w:tcMar>
              <w:top w:w="0" w:type="dxa"/>
              <w:left w:w="108" w:type="dxa"/>
              <w:bottom w:w="0" w:type="dxa"/>
              <w:right w:w="108" w:type="dxa"/>
            </w:tcMar>
          </w:tcPr>
          <w:p w14:paraId="05BB2048"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00" w:type="dxa"/>
            <w:tcBorders>
              <w:top w:val="nil"/>
              <w:left w:val="nil"/>
              <w:bottom w:val="nil"/>
              <w:right w:val="nil"/>
            </w:tcBorders>
            <w:tcMar>
              <w:top w:w="0" w:type="dxa"/>
              <w:left w:w="108" w:type="dxa"/>
              <w:bottom w:w="0" w:type="dxa"/>
              <w:right w:w="108" w:type="dxa"/>
            </w:tcMar>
          </w:tcPr>
          <w:p w14:paraId="76D230D0"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1-5.5</w:t>
            </w:r>
          </w:p>
        </w:tc>
        <w:tc>
          <w:tcPr>
            <w:tcW w:w="1050" w:type="dxa"/>
            <w:tcBorders>
              <w:top w:val="nil"/>
              <w:left w:val="nil"/>
              <w:bottom w:val="nil"/>
              <w:right w:val="nil"/>
            </w:tcBorders>
            <w:tcMar>
              <w:top w:w="0" w:type="dxa"/>
              <w:left w:w="108" w:type="dxa"/>
              <w:bottom w:w="0" w:type="dxa"/>
              <w:right w:w="108" w:type="dxa"/>
            </w:tcMar>
          </w:tcPr>
          <w:p w14:paraId="78A7806A"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5E1C7E" w14:paraId="2044B273" w14:textId="77777777">
        <w:trPr>
          <w:trHeight w:val="805"/>
        </w:trPr>
        <w:tc>
          <w:tcPr>
            <w:tcW w:w="1605" w:type="dxa"/>
            <w:tcBorders>
              <w:top w:val="nil"/>
              <w:left w:val="nil"/>
              <w:bottom w:val="nil"/>
              <w:right w:val="nil"/>
            </w:tcBorders>
            <w:tcMar>
              <w:top w:w="0" w:type="dxa"/>
              <w:left w:w="108" w:type="dxa"/>
              <w:bottom w:w="0" w:type="dxa"/>
              <w:right w:w="108" w:type="dxa"/>
            </w:tcMar>
          </w:tcPr>
          <w:p w14:paraId="204A537E"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Carrying capacity</w:t>
            </w:r>
          </w:p>
        </w:tc>
        <w:tc>
          <w:tcPr>
            <w:tcW w:w="2655" w:type="dxa"/>
            <w:tcBorders>
              <w:top w:val="nil"/>
              <w:left w:val="nil"/>
              <w:bottom w:val="nil"/>
              <w:right w:val="nil"/>
            </w:tcBorders>
            <w:tcMar>
              <w:top w:w="0" w:type="dxa"/>
              <w:left w:w="108" w:type="dxa"/>
              <w:bottom w:w="0" w:type="dxa"/>
              <w:right w:w="108" w:type="dxa"/>
            </w:tcMar>
          </w:tcPr>
          <w:p w14:paraId="5E71C012" w14:textId="77777777" w:rsidR="005E1C7E" w:rsidRDefault="00000000">
            <w:pPr>
              <w:spacing w:line="360" w:lineRule="auto"/>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Amount</w:t>
            </w:r>
            <w:proofErr w:type="gramEnd"/>
            <w:r>
              <w:rPr>
                <w:rFonts w:ascii="Times New Roman" w:eastAsia="Times New Roman" w:hAnsi="Times New Roman" w:cs="Times New Roman"/>
                <w:sz w:val="20"/>
                <w:szCs w:val="20"/>
              </w:rPr>
              <w:t xml:space="preserve"> of individuals a cell can host </w:t>
            </w:r>
          </w:p>
        </w:tc>
        <w:tc>
          <w:tcPr>
            <w:tcW w:w="990" w:type="dxa"/>
            <w:tcBorders>
              <w:top w:val="nil"/>
              <w:left w:val="nil"/>
              <w:bottom w:val="nil"/>
              <w:right w:val="nil"/>
            </w:tcBorders>
            <w:tcMar>
              <w:top w:w="0" w:type="dxa"/>
              <w:left w:w="108" w:type="dxa"/>
              <w:bottom w:w="0" w:type="dxa"/>
              <w:right w:w="108" w:type="dxa"/>
            </w:tcMar>
          </w:tcPr>
          <w:p w14:paraId="4CE24E53"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nil"/>
              <w:left w:val="nil"/>
              <w:bottom w:val="nil"/>
              <w:right w:val="nil"/>
            </w:tcBorders>
            <w:tcMar>
              <w:top w:w="0" w:type="dxa"/>
              <w:left w:w="108" w:type="dxa"/>
              <w:bottom w:w="0" w:type="dxa"/>
              <w:right w:w="108" w:type="dxa"/>
            </w:tcMar>
          </w:tcPr>
          <w:p w14:paraId="20E3B38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60" w:type="dxa"/>
            <w:tcBorders>
              <w:top w:val="nil"/>
              <w:left w:val="nil"/>
              <w:bottom w:val="nil"/>
              <w:right w:val="nil"/>
            </w:tcBorders>
            <w:tcMar>
              <w:top w:w="0" w:type="dxa"/>
              <w:left w:w="108" w:type="dxa"/>
              <w:bottom w:w="0" w:type="dxa"/>
              <w:right w:w="108" w:type="dxa"/>
            </w:tcMar>
          </w:tcPr>
          <w:p w14:paraId="5A6BE331"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00" w:type="dxa"/>
            <w:tcBorders>
              <w:top w:val="nil"/>
              <w:left w:val="nil"/>
              <w:bottom w:val="nil"/>
              <w:right w:val="nil"/>
            </w:tcBorders>
            <w:tcMar>
              <w:top w:w="0" w:type="dxa"/>
              <w:left w:w="108" w:type="dxa"/>
              <w:bottom w:w="0" w:type="dxa"/>
              <w:right w:w="108" w:type="dxa"/>
            </w:tcMar>
          </w:tcPr>
          <w:p w14:paraId="77F7A6C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050" w:type="dxa"/>
            <w:tcBorders>
              <w:top w:val="nil"/>
              <w:left w:val="nil"/>
              <w:bottom w:val="nil"/>
              <w:right w:val="nil"/>
            </w:tcBorders>
            <w:tcMar>
              <w:top w:w="0" w:type="dxa"/>
              <w:left w:w="108" w:type="dxa"/>
              <w:bottom w:w="0" w:type="dxa"/>
              <w:right w:w="108" w:type="dxa"/>
            </w:tcMar>
          </w:tcPr>
          <w:p w14:paraId="72C5907B"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r>
      <w:tr w:rsidR="005E1C7E" w14:paraId="07F30DF8" w14:textId="77777777">
        <w:trPr>
          <w:trHeight w:val="805"/>
        </w:trPr>
        <w:tc>
          <w:tcPr>
            <w:tcW w:w="1605" w:type="dxa"/>
            <w:tcBorders>
              <w:top w:val="nil"/>
              <w:left w:val="nil"/>
              <w:bottom w:val="nil"/>
              <w:right w:val="nil"/>
            </w:tcBorders>
            <w:tcMar>
              <w:top w:w="0" w:type="dxa"/>
              <w:left w:w="108" w:type="dxa"/>
              <w:bottom w:w="0" w:type="dxa"/>
              <w:right w:w="108" w:type="dxa"/>
            </w:tcMar>
          </w:tcPr>
          <w:p w14:paraId="067EB1AF"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Immigrants</w:t>
            </w:r>
          </w:p>
        </w:tc>
        <w:tc>
          <w:tcPr>
            <w:tcW w:w="2655" w:type="dxa"/>
            <w:tcBorders>
              <w:top w:val="nil"/>
              <w:left w:val="nil"/>
              <w:bottom w:val="nil"/>
              <w:right w:val="nil"/>
            </w:tcBorders>
            <w:tcMar>
              <w:top w:w="0" w:type="dxa"/>
              <w:left w:w="108" w:type="dxa"/>
              <w:bottom w:w="0" w:type="dxa"/>
              <w:right w:w="108" w:type="dxa"/>
            </w:tcMar>
          </w:tcPr>
          <w:p w14:paraId="45733A20" w14:textId="77777777" w:rsidR="005E1C7E" w:rsidRDefault="00000000">
            <w:pPr>
              <w:spacing w:line="360" w:lineRule="auto"/>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Amount</w:t>
            </w:r>
            <w:proofErr w:type="gramEnd"/>
            <w:r>
              <w:rPr>
                <w:rFonts w:ascii="Times New Roman" w:eastAsia="Times New Roman" w:hAnsi="Times New Roman" w:cs="Times New Roman"/>
                <w:sz w:val="20"/>
                <w:szCs w:val="20"/>
              </w:rPr>
              <w:t xml:space="preserve"> of new individuals introduced at each time step</w:t>
            </w:r>
          </w:p>
        </w:tc>
        <w:tc>
          <w:tcPr>
            <w:tcW w:w="990" w:type="dxa"/>
            <w:tcBorders>
              <w:top w:val="nil"/>
              <w:left w:val="nil"/>
              <w:bottom w:val="nil"/>
              <w:right w:val="nil"/>
            </w:tcBorders>
            <w:tcMar>
              <w:top w:w="0" w:type="dxa"/>
              <w:left w:w="108" w:type="dxa"/>
              <w:bottom w:w="0" w:type="dxa"/>
              <w:right w:w="108" w:type="dxa"/>
            </w:tcMar>
          </w:tcPr>
          <w:p w14:paraId="7089B643" w14:textId="77777777" w:rsidR="005E1C7E" w:rsidRDefault="00000000">
            <w:pPr>
              <w:jc w:val="center"/>
              <w:rPr>
                <w:rFonts w:ascii="Times New Roman" w:eastAsia="Times New Roman" w:hAnsi="Times New Roman" w:cs="Times New Roman"/>
                <w:sz w:val="20"/>
                <w:szCs w:val="20"/>
              </w:rPr>
            </w:pPr>
            <w:r>
              <w:rPr>
                <w:rFonts w:ascii="Gungsuh" w:eastAsia="Gungsuh" w:hAnsi="Gungsuh" w:cs="Gungsuh"/>
                <w:sz w:val="20"/>
                <w:szCs w:val="20"/>
              </w:rPr>
              <w:t>≥ 1</w:t>
            </w:r>
          </w:p>
        </w:tc>
        <w:tc>
          <w:tcPr>
            <w:tcW w:w="900" w:type="dxa"/>
            <w:tcBorders>
              <w:top w:val="nil"/>
              <w:left w:val="nil"/>
              <w:bottom w:val="nil"/>
              <w:right w:val="nil"/>
            </w:tcBorders>
            <w:tcMar>
              <w:top w:w="0" w:type="dxa"/>
              <w:left w:w="108" w:type="dxa"/>
              <w:bottom w:w="0" w:type="dxa"/>
              <w:right w:w="108" w:type="dxa"/>
            </w:tcMar>
          </w:tcPr>
          <w:p w14:paraId="6E2223F8"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60" w:type="dxa"/>
            <w:tcBorders>
              <w:top w:val="nil"/>
              <w:left w:val="nil"/>
              <w:bottom w:val="nil"/>
              <w:right w:val="nil"/>
            </w:tcBorders>
            <w:tcMar>
              <w:top w:w="0" w:type="dxa"/>
              <w:left w:w="108" w:type="dxa"/>
              <w:bottom w:w="0" w:type="dxa"/>
              <w:right w:w="108" w:type="dxa"/>
            </w:tcMar>
          </w:tcPr>
          <w:p w14:paraId="2ECAD635"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00" w:type="dxa"/>
            <w:tcBorders>
              <w:top w:val="nil"/>
              <w:left w:val="nil"/>
              <w:bottom w:val="nil"/>
              <w:right w:val="nil"/>
            </w:tcBorders>
            <w:tcMar>
              <w:top w:w="0" w:type="dxa"/>
              <w:left w:w="108" w:type="dxa"/>
              <w:bottom w:w="0" w:type="dxa"/>
              <w:right w:w="108" w:type="dxa"/>
            </w:tcMar>
          </w:tcPr>
          <w:p w14:paraId="3688857F"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050" w:type="dxa"/>
            <w:tcBorders>
              <w:top w:val="nil"/>
              <w:left w:val="nil"/>
              <w:bottom w:val="nil"/>
              <w:right w:val="nil"/>
            </w:tcBorders>
            <w:tcMar>
              <w:top w:w="0" w:type="dxa"/>
              <w:left w:w="108" w:type="dxa"/>
              <w:bottom w:w="0" w:type="dxa"/>
              <w:right w:w="108" w:type="dxa"/>
            </w:tcMar>
          </w:tcPr>
          <w:p w14:paraId="2E76359A"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r>
      <w:tr w:rsidR="005E1C7E" w14:paraId="09649D8A" w14:textId="77777777">
        <w:trPr>
          <w:trHeight w:val="805"/>
        </w:trPr>
        <w:tc>
          <w:tcPr>
            <w:tcW w:w="1605" w:type="dxa"/>
            <w:tcBorders>
              <w:top w:val="nil"/>
              <w:left w:val="nil"/>
              <w:bottom w:val="single" w:sz="8" w:space="0" w:color="000000"/>
              <w:right w:val="nil"/>
            </w:tcBorders>
            <w:tcMar>
              <w:top w:w="0" w:type="dxa"/>
              <w:left w:w="108" w:type="dxa"/>
              <w:bottom w:w="0" w:type="dxa"/>
              <w:right w:w="108" w:type="dxa"/>
            </w:tcMar>
          </w:tcPr>
          <w:p w14:paraId="126B9F57" w14:textId="77777777" w:rsidR="005E1C7E" w:rsidRDefault="00000000">
            <w:pPr>
              <w:rPr>
                <w:rFonts w:ascii="Times New Roman" w:eastAsia="Times New Roman" w:hAnsi="Times New Roman" w:cs="Times New Roman"/>
                <w:sz w:val="20"/>
                <w:szCs w:val="20"/>
              </w:rPr>
            </w:pPr>
            <w:r>
              <w:rPr>
                <w:rFonts w:ascii="Times New Roman" w:eastAsia="Times New Roman" w:hAnsi="Times New Roman" w:cs="Times New Roman"/>
                <w:sz w:val="20"/>
                <w:szCs w:val="20"/>
              </w:rPr>
              <w:t>Edge effects</w:t>
            </w:r>
          </w:p>
        </w:tc>
        <w:tc>
          <w:tcPr>
            <w:tcW w:w="2655" w:type="dxa"/>
            <w:tcBorders>
              <w:top w:val="nil"/>
              <w:left w:val="nil"/>
              <w:bottom w:val="single" w:sz="8" w:space="0" w:color="000000"/>
              <w:right w:val="nil"/>
            </w:tcBorders>
            <w:tcMar>
              <w:top w:w="0" w:type="dxa"/>
              <w:left w:w="108" w:type="dxa"/>
              <w:bottom w:w="0" w:type="dxa"/>
              <w:right w:w="108" w:type="dxa"/>
            </w:tcMar>
          </w:tcPr>
          <w:p w14:paraId="45CC8194" w14:textId="77777777" w:rsidR="005E1C7E" w:rsidRDefault="0000000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Type and strength of explicit edge effects</w:t>
            </w:r>
          </w:p>
        </w:tc>
        <w:tc>
          <w:tcPr>
            <w:tcW w:w="990" w:type="dxa"/>
            <w:tcBorders>
              <w:top w:val="nil"/>
              <w:left w:val="nil"/>
              <w:bottom w:val="single" w:sz="8" w:space="0" w:color="000000"/>
              <w:right w:val="nil"/>
            </w:tcBorders>
            <w:tcMar>
              <w:top w:w="0" w:type="dxa"/>
              <w:left w:w="108" w:type="dxa"/>
              <w:bottom w:w="0" w:type="dxa"/>
              <w:right w:w="108" w:type="dxa"/>
            </w:tcMar>
          </w:tcPr>
          <w:p w14:paraId="5193F4B7"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0 - 2</w:t>
            </w:r>
          </w:p>
        </w:tc>
        <w:tc>
          <w:tcPr>
            <w:tcW w:w="900" w:type="dxa"/>
            <w:tcBorders>
              <w:top w:val="nil"/>
              <w:left w:val="nil"/>
              <w:bottom w:val="single" w:sz="8" w:space="0" w:color="000000"/>
              <w:right w:val="nil"/>
            </w:tcBorders>
            <w:tcMar>
              <w:top w:w="0" w:type="dxa"/>
              <w:left w:w="108" w:type="dxa"/>
              <w:bottom w:w="0" w:type="dxa"/>
              <w:right w:w="108" w:type="dxa"/>
            </w:tcMar>
          </w:tcPr>
          <w:p w14:paraId="341FE42D"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60" w:type="dxa"/>
            <w:tcBorders>
              <w:top w:val="nil"/>
              <w:left w:val="nil"/>
              <w:bottom w:val="single" w:sz="8" w:space="0" w:color="000000"/>
              <w:right w:val="nil"/>
            </w:tcBorders>
            <w:tcMar>
              <w:top w:w="0" w:type="dxa"/>
              <w:left w:w="108" w:type="dxa"/>
              <w:bottom w:w="0" w:type="dxa"/>
              <w:right w:w="108" w:type="dxa"/>
            </w:tcMar>
          </w:tcPr>
          <w:p w14:paraId="46816811"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00" w:type="dxa"/>
            <w:tcBorders>
              <w:top w:val="nil"/>
              <w:left w:val="nil"/>
              <w:bottom w:val="single" w:sz="8" w:space="0" w:color="000000"/>
              <w:right w:val="nil"/>
            </w:tcBorders>
            <w:tcMar>
              <w:top w:w="0" w:type="dxa"/>
              <w:left w:w="108" w:type="dxa"/>
              <w:bottom w:w="0" w:type="dxa"/>
              <w:right w:w="108" w:type="dxa"/>
            </w:tcMar>
          </w:tcPr>
          <w:p w14:paraId="6D822638"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0.6-1.5</w:t>
            </w:r>
          </w:p>
        </w:tc>
        <w:tc>
          <w:tcPr>
            <w:tcW w:w="1050" w:type="dxa"/>
            <w:tcBorders>
              <w:top w:val="nil"/>
              <w:left w:val="nil"/>
              <w:bottom w:val="single" w:sz="8" w:space="0" w:color="000000"/>
              <w:right w:val="nil"/>
            </w:tcBorders>
            <w:tcMar>
              <w:top w:w="0" w:type="dxa"/>
              <w:left w:w="108" w:type="dxa"/>
              <w:bottom w:w="0" w:type="dxa"/>
              <w:right w:w="108" w:type="dxa"/>
            </w:tcMar>
          </w:tcPr>
          <w:p w14:paraId="35012E93" w14:textId="77777777" w:rsidR="005E1C7E"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0.6-1.5</w:t>
            </w:r>
          </w:p>
        </w:tc>
      </w:tr>
    </w:tbl>
    <w:p w14:paraId="73FC6C54" w14:textId="77777777" w:rsidR="005E1C7E" w:rsidRDefault="00000000">
      <w:pPr>
        <w:pStyle w:val="Heading2"/>
        <w:jc w:val="both"/>
      </w:pPr>
      <w:bookmarkStart w:id="4" w:name="_d5fnckmgyywh" w:colFirst="0" w:colLast="0"/>
      <w:bookmarkEnd w:id="4"/>
      <w:r>
        <w:lastRenderedPageBreak/>
        <w:t>S3 Heatmaps for sample-scale</w:t>
      </w:r>
    </w:p>
    <w:p w14:paraId="35D4D15F" w14:textId="77777777" w:rsidR="005E1C7E" w:rsidRDefault="00000000" w:rsidP="0031667A">
      <w:pPr>
        <w:jc w:val="center"/>
      </w:pPr>
      <w:r>
        <w:rPr>
          <w:noProof/>
        </w:rPr>
        <w:drawing>
          <wp:inline distT="114300" distB="114300" distL="114300" distR="114300" wp14:anchorId="15D444F8" wp14:editId="0B66A38E">
            <wp:extent cx="3405188" cy="7376252"/>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3405188" cy="7376252"/>
                    </a:xfrm>
                    <a:prstGeom prst="rect">
                      <a:avLst/>
                    </a:prstGeom>
                    <a:ln/>
                  </pic:spPr>
                </pic:pic>
              </a:graphicData>
            </a:graphic>
          </wp:inline>
        </w:drawing>
      </w:r>
    </w:p>
    <w:p w14:paraId="4070F0EB" w14:textId="77777777" w:rsidR="005E1C7E" w:rsidRDefault="00000000">
      <w:pPr>
        <w:jc w:val="both"/>
        <w:rPr>
          <w:rFonts w:ascii="Arial" w:eastAsia="Arial" w:hAnsi="Arial" w:cs="Arial"/>
          <w:i/>
          <w:color w:val="44546A"/>
          <w:sz w:val="18"/>
          <w:szCs w:val="18"/>
        </w:rPr>
      </w:pPr>
      <w:r>
        <w:rPr>
          <w:rFonts w:ascii="Arial" w:eastAsia="Arial" w:hAnsi="Arial" w:cs="Arial"/>
          <w:i/>
          <w:color w:val="44546A"/>
          <w:sz w:val="18"/>
          <w:szCs w:val="18"/>
        </w:rPr>
        <w:t>Figure S3A: A full factorial design testing the interplay between fragmentation effects at the sample scale by varying the edge effects and dispersal distance parameters. Plot colours represent the slope of a regression line for species richness with increasing levels of fragmentation (0.1-0.9) immediately after fragmentation for geometric effects (a) and at the end of the simulation for net effects (c). Demographic effects were calculated by deducting the geometric effects slope value from the net effect slope value (b). Slope results for each box were calculated from 9 simulations with varying fragmentation levels repeated 10 times. Values for species richness at the sample scale are based on mean values of 30 samples (single cells).</w:t>
      </w:r>
    </w:p>
    <w:p w14:paraId="47D7452E" w14:textId="77777777" w:rsidR="005E1C7E" w:rsidRDefault="00000000" w:rsidP="0031667A">
      <w:pPr>
        <w:jc w:val="center"/>
      </w:pPr>
      <w:r>
        <w:br w:type="page"/>
      </w:r>
      <w:r>
        <w:rPr>
          <w:noProof/>
        </w:rPr>
        <w:lastRenderedPageBreak/>
        <w:drawing>
          <wp:inline distT="114300" distB="114300" distL="114300" distR="114300" wp14:anchorId="7B9D40AB" wp14:editId="5AC6E844">
            <wp:extent cx="3376613" cy="7338644"/>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l="142" r="142"/>
                    <a:stretch>
                      <a:fillRect/>
                    </a:stretch>
                  </pic:blipFill>
                  <pic:spPr>
                    <a:xfrm>
                      <a:off x="0" y="0"/>
                      <a:ext cx="3376613" cy="7338644"/>
                    </a:xfrm>
                    <a:prstGeom prst="rect">
                      <a:avLst/>
                    </a:prstGeom>
                    <a:ln/>
                  </pic:spPr>
                </pic:pic>
              </a:graphicData>
            </a:graphic>
          </wp:inline>
        </w:drawing>
      </w:r>
    </w:p>
    <w:p w14:paraId="2885DF70" w14:textId="77777777" w:rsidR="005E1C7E" w:rsidRDefault="00000000">
      <w:pPr>
        <w:jc w:val="both"/>
        <w:rPr>
          <w:rFonts w:ascii="Arial" w:eastAsia="Arial" w:hAnsi="Arial" w:cs="Arial"/>
          <w:i/>
          <w:color w:val="44546A"/>
          <w:sz w:val="18"/>
          <w:szCs w:val="18"/>
        </w:rPr>
      </w:pPr>
      <w:r>
        <w:rPr>
          <w:rFonts w:ascii="Arial" w:eastAsia="Arial" w:hAnsi="Arial" w:cs="Arial"/>
          <w:i/>
          <w:color w:val="44546A"/>
          <w:sz w:val="18"/>
          <w:szCs w:val="18"/>
        </w:rPr>
        <w:t>Figure S3B:</w:t>
      </w:r>
      <w:r>
        <w:t xml:space="preserve"> </w:t>
      </w:r>
      <w:r>
        <w:rPr>
          <w:rFonts w:ascii="Arial" w:eastAsia="Arial" w:hAnsi="Arial" w:cs="Arial"/>
          <w:i/>
          <w:color w:val="44546A"/>
          <w:sz w:val="18"/>
          <w:szCs w:val="18"/>
        </w:rPr>
        <w:t>A full factorial design testing the interplay between fragmentation effects at the sample scale by varying the edge effects and landscape autocorrelation parameters. Plot colours represent the slope of a regression line for species richness with increasing levels of fragmentation (0.1-0.9) immediately after fragmentation for geometric effects (a) and at the end of the simulation for net effects (c). Demographic effects were calculated by deducting the geometric effects slope value from the net effect slope value (b). Slope results for each box were calculated from 9 simulations with varying fragmentation levels repeated 10 times. Values for species richness at the sample scale are based on mean values of 30 samples (single cells).</w:t>
      </w:r>
    </w:p>
    <w:p w14:paraId="32D98A7B" w14:textId="77777777" w:rsidR="005E1C7E" w:rsidRDefault="00000000">
      <w:pPr>
        <w:jc w:val="both"/>
      </w:pPr>
      <w:r>
        <w:br w:type="page"/>
      </w:r>
    </w:p>
    <w:p w14:paraId="5EA24C66" w14:textId="77777777" w:rsidR="005E1C7E" w:rsidRDefault="00000000">
      <w:pPr>
        <w:pStyle w:val="Heading2"/>
        <w:jc w:val="both"/>
      </w:pPr>
      <w:bookmarkStart w:id="5" w:name="_q97ntxg38ir0" w:colFirst="0" w:colLast="0"/>
      <w:bookmarkEnd w:id="5"/>
      <w:r>
        <w:lastRenderedPageBreak/>
        <w:t>S4 Sample-scale test</w:t>
      </w:r>
    </w:p>
    <w:p w14:paraId="1359DC58" w14:textId="77777777" w:rsidR="005E1C7E" w:rsidRDefault="005E1C7E"/>
    <w:p w14:paraId="7966D609" w14:textId="77777777" w:rsidR="005E1C7E" w:rsidRDefault="00000000">
      <w:pPr>
        <w:spacing w:after="0" w:line="276" w:lineRule="auto"/>
        <w:ind w:left="720"/>
      </w:pPr>
      <w:r>
        <w:rPr>
          <w:rFonts w:ascii="Arial" w:eastAsia="Arial" w:hAnsi="Arial" w:cs="Arial"/>
          <w:noProof/>
          <w:sz w:val="22"/>
          <w:szCs w:val="22"/>
        </w:rPr>
        <w:drawing>
          <wp:inline distT="114300" distB="114300" distL="114300" distR="114300" wp14:anchorId="1BC95431" wp14:editId="15AFAD53">
            <wp:extent cx="4629150" cy="2853744"/>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t="7529"/>
                    <a:stretch>
                      <a:fillRect/>
                    </a:stretch>
                  </pic:blipFill>
                  <pic:spPr>
                    <a:xfrm>
                      <a:off x="0" y="0"/>
                      <a:ext cx="4629150" cy="2853744"/>
                    </a:xfrm>
                    <a:prstGeom prst="rect">
                      <a:avLst/>
                    </a:prstGeom>
                    <a:ln/>
                  </pic:spPr>
                </pic:pic>
              </a:graphicData>
            </a:graphic>
          </wp:inline>
        </w:drawing>
      </w:r>
    </w:p>
    <w:p w14:paraId="792E0EB4" w14:textId="72BCA51D" w:rsidR="005E1C7E" w:rsidRDefault="00000000">
      <w:pPr>
        <w:spacing w:after="0" w:line="276" w:lineRule="auto"/>
        <w:ind w:left="720"/>
        <w:jc w:val="both"/>
        <w:rPr>
          <w:rFonts w:ascii="Arial" w:eastAsia="Arial" w:hAnsi="Arial" w:cs="Arial"/>
          <w:sz w:val="22"/>
          <w:szCs w:val="22"/>
        </w:rPr>
      </w:pPr>
      <w:r>
        <w:rPr>
          <w:rFonts w:ascii="Arial" w:eastAsia="Arial" w:hAnsi="Arial" w:cs="Arial"/>
          <w:i/>
          <w:color w:val="44546A"/>
          <w:sz w:val="18"/>
          <w:szCs w:val="18"/>
        </w:rPr>
        <w:t>Figure S4: To calculate sample-scale richness values, we used the mean species richness of 30 cells to simulate real-world fragmentation sampling. This figure shows that the mean of 30 cells is an unbiased estimate of the true mean from all habitat cells in this example simulation (376 cells in this scenario). For this scenario, we used the parameter setting from Experiment 1 (see Table S2). The red line indicates the true mean species richness calculated from all habitat cells, blue dots represent the means of 20 randomly selected samples of 30 cells each, and error bars show the 95% confidence intervals.</w:t>
      </w:r>
    </w:p>
    <w:sectPr w:rsidR="005E1C7E">
      <w:footerReference w:type="default" r:id="rId10"/>
      <w:pgSz w:w="11906" w:h="16838"/>
      <w:pgMar w:top="1440" w:right="1440" w:bottom="1440" w:left="1440" w:header="720" w:footer="720" w:gutter="0"/>
      <w:lnNumType w:countBy="1" w:restart="continuou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1B3035" w14:textId="77777777" w:rsidR="001B7264" w:rsidRDefault="001B7264">
      <w:pPr>
        <w:spacing w:after="0" w:line="240" w:lineRule="auto"/>
      </w:pPr>
      <w:r>
        <w:separator/>
      </w:r>
    </w:p>
  </w:endnote>
  <w:endnote w:type="continuationSeparator" w:id="0">
    <w:p w14:paraId="1ED3ED0D" w14:textId="77777777" w:rsidR="001B7264" w:rsidRDefault="001B72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1C2E19" w14:textId="77777777" w:rsidR="005E1C7E" w:rsidRDefault="00000000">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1667A">
      <w:rPr>
        <w:noProof/>
        <w:color w:val="000000"/>
      </w:rPr>
      <w:t>1</w:t>
    </w:r>
    <w:r>
      <w:rPr>
        <w:color w:val="000000"/>
      </w:rPr>
      <w:fldChar w:fldCharType="end"/>
    </w:r>
  </w:p>
  <w:p w14:paraId="612166D2" w14:textId="77777777" w:rsidR="005E1C7E" w:rsidRDefault="005E1C7E">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82029E" w14:textId="77777777" w:rsidR="001B7264" w:rsidRDefault="001B7264">
      <w:pPr>
        <w:spacing w:after="0" w:line="240" w:lineRule="auto"/>
      </w:pPr>
      <w:r>
        <w:separator/>
      </w:r>
    </w:p>
  </w:footnote>
  <w:footnote w:type="continuationSeparator" w:id="0">
    <w:p w14:paraId="5DC2378F" w14:textId="77777777" w:rsidR="001B7264" w:rsidRDefault="001B726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zc0NDUwMDIxNDSxNDZS0lEKTi0uzszPAykwrAUABeryNSwAAAA="/>
  </w:docVars>
  <w:rsids>
    <w:rsidRoot w:val="005E1C7E"/>
    <w:rsid w:val="00035E3B"/>
    <w:rsid w:val="00062C70"/>
    <w:rsid w:val="001B7264"/>
    <w:rsid w:val="0031667A"/>
    <w:rsid w:val="0054795D"/>
    <w:rsid w:val="005E1C7E"/>
    <w:rsid w:val="006E3F13"/>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823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en-GB"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F5496"/>
      <w:sz w:val="32"/>
      <w:szCs w:val="32"/>
    </w:rPr>
  </w:style>
  <w:style w:type="paragraph" w:styleId="Heading2">
    <w:name w:val="heading 2"/>
    <w:basedOn w:val="Normal"/>
    <w:next w:val="Normal"/>
    <w:uiPriority w:val="9"/>
    <w:unhideWhenUsed/>
    <w:qFormat/>
    <w:pPr>
      <w:keepNext/>
      <w:keepLines/>
      <w:spacing w:before="40" w:after="0"/>
      <w:outlineLvl w:val="1"/>
    </w:pPr>
    <w:rPr>
      <w:color w:val="2F5496"/>
      <w:sz w:val="26"/>
      <w:szCs w:val="26"/>
    </w:rPr>
  </w:style>
  <w:style w:type="paragraph" w:styleId="Heading3">
    <w:name w:val="heading 3"/>
    <w:basedOn w:val="Normal"/>
    <w:next w:val="Normal"/>
    <w:uiPriority w:val="9"/>
    <w:semiHidden/>
    <w:unhideWhenUsed/>
    <w:qFormat/>
    <w:pPr>
      <w:keepNext/>
      <w:keepLines/>
      <w:spacing w:before="40" w:after="0"/>
      <w:outlineLvl w:val="2"/>
    </w:pPr>
    <w:rPr>
      <w:color w:val="1F3863"/>
    </w:rPr>
  </w:style>
  <w:style w:type="paragraph" w:styleId="Heading4">
    <w:name w:val="heading 4"/>
    <w:basedOn w:val="Normal"/>
    <w:next w:val="Normal"/>
    <w:uiPriority w:val="9"/>
    <w:semiHidden/>
    <w:unhideWhenUsed/>
    <w:qFormat/>
    <w:pPr>
      <w:keepNext/>
      <w:keepLines/>
      <w:spacing w:before="240" w:after="0"/>
      <w:outlineLvl w:val="3"/>
    </w:pPr>
    <w:rPr>
      <w:b/>
    </w:rPr>
  </w:style>
  <w:style w:type="paragraph" w:styleId="Heading5">
    <w:name w:val="heading 5"/>
    <w:basedOn w:val="Normal"/>
    <w:next w:val="Normal"/>
    <w:uiPriority w:val="9"/>
    <w:semiHidden/>
    <w:unhideWhenUsed/>
    <w:qFormat/>
    <w:pPr>
      <w:keepNext/>
      <w:keepLines/>
      <w:spacing w:before="240" w:after="200"/>
      <w:outlineLvl w:val="4"/>
    </w:pPr>
    <w:rPr>
      <w:sz w:val="26"/>
      <w:szCs w:val="26"/>
      <w:u w:val="single"/>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40" w:lineRule="auto"/>
    </w:pPr>
    <w:rPr>
      <w:sz w:val="48"/>
      <w:szCs w:val="4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LineNumber">
    <w:name w:val="line number"/>
    <w:basedOn w:val="DefaultParagraphFont"/>
    <w:uiPriority w:val="99"/>
    <w:semiHidden/>
    <w:unhideWhenUsed/>
    <w:rsid w:val="0031667A"/>
  </w:style>
  <w:style w:type="paragraph" w:styleId="Header">
    <w:name w:val="header"/>
    <w:basedOn w:val="Normal"/>
    <w:link w:val="HeaderChar"/>
    <w:uiPriority w:val="99"/>
    <w:unhideWhenUsed/>
    <w:rsid w:val="005479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95D"/>
  </w:style>
  <w:style w:type="paragraph" w:styleId="Footer">
    <w:name w:val="footer"/>
    <w:basedOn w:val="Normal"/>
    <w:link w:val="FooterChar"/>
    <w:uiPriority w:val="99"/>
    <w:unhideWhenUsed/>
    <w:rsid w:val="005479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631</Words>
  <Characters>3229</Characters>
  <Application>Microsoft Office Word</Application>
  <DocSecurity>0</DocSecurity>
  <Lines>179</Lines>
  <Paragraphs>128</Paragraphs>
  <ScaleCrop>false</ScaleCrop>
  <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2024-11-26T17:17:00Z</dcterms:created>
  <dcterms:modified xsi:type="dcterms:W3CDTF">2024-11-26T17:17:00Z</dcterms:modified>
</cp:coreProperties>
</file>