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0C35" w:rsidRDefault="000D709C" w:rsidP="00E20C35">
      <w:pPr>
        <w:pStyle w:val="Beschriftung"/>
        <w:keepNext/>
        <w:spacing w:line="480" w:lineRule="auto"/>
        <w:rPr>
          <w:rFonts w:cstheme="minorHAnsi"/>
          <w:b/>
          <w:i w:val="0"/>
          <w:iCs w:val="0"/>
          <w:color w:val="auto"/>
          <w:sz w:val="24"/>
          <w:szCs w:val="24"/>
          <w:lang w:val="en-US"/>
        </w:rPr>
      </w:pPr>
      <w:bookmarkStart w:id="0" w:name="_GoBack"/>
      <w:bookmarkEnd w:id="0"/>
      <w:r w:rsidRPr="000D709C">
        <w:rPr>
          <w:rFonts w:cstheme="minorHAnsi"/>
          <w:b/>
          <w:i w:val="0"/>
          <w:iCs w:val="0"/>
          <w:color w:val="auto"/>
          <w:sz w:val="24"/>
          <w:szCs w:val="24"/>
          <w:lang w:val="en-US"/>
        </w:rPr>
        <w:t>Supplementary material</w:t>
      </w:r>
    </w:p>
    <w:p w:rsidR="00592B2C" w:rsidRPr="008F1869" w:rsidRDefault="00592B2C" w:rsidP="00592B2C">
      <w:pPr>
        <w:pStyle w:val="Beschriftung"/>
        <w:keepNext/>
        <w:spacing w:line="480" w:lineRule="auto"/>
        <w:rPr>
          <w:rFonts w:cstheme="minorHAnsi"/>
          <w:i w:val="0"/>
          <w:color w:val="auto"/>
          <w:sz w:val="24"/>
          <w:szCs w:val="24"/>
          <w:lang w:val="en-US"/>
        </w:rPr>
      </w:pPr>
      <w:r w:rsidRPr="008F1869">
        <w:rPr>
          <w:rFonts w:cstheme="minorHAnsi"/>
          <w:i w:val="0"/>
          <w:color w:val="auto"/>
          <w:sz w:val="24"/>
          <w:szCs w:val="24"/>
          <w:lang w:val="en-US"/>
        </w:rPr>
        <w:t xml:space="preserve">Table </w:t>
      </w:r>
      <w:r>
        <w:rPr>
          <w:rFonts w:cstheme="minorHAnsi"/>
          <w:i w:val="0"/>
          <w:color w:val="auto"/>
          <w:sz w:val="24"/>
          <w:szCs w:val="24"/>
          <w:lang w:val="en-US"/>
        </w:rPr>
        <w:t>S</w:t>
      </w:r>
      <w:r w:rsidRPr="004C69C6">
        <w:rPr>
          <w:rFonts w:cstheme="minorHAnsi"/>
          <w:i w:val="0"/>
          <w:color w:val="auto"/>
          <w:sz w:val="24"/>
          <w:szCs w:val="24"/>
          <w:lang w:val="en-US"/>
        </w:rPr>
        <w:t>1</w:t>
      </w:r>
      <w:r w:rsidRPr="008F1869">
        <w:rPr>
          <w:rFonts w:cstheme="minorHAnsi"/>
          <w:i w:val="0"/>
          <w:color w:val="auto"/>
          <w:sz w:val="24"/>
          <w:szCs w:val="24"/>
          <w:lang w:val="en-US"/>
        </w:rPr>
        <w:t xml:space="preserve"> Characterization of </w:t>
      </w:r>
      <w:proofErr w:type="spellStart"/>
      <w:r w:rsidRPr="008F1869">
        <w:rPr>
          <w:rFonts w:cstheme="minorHAnsi"/>
          <w:i w:val="0"/>
          <w:color w:val="auto"/>
          <w:sz w:val="24"/>
          <w:szCs w:val="24"/>
          <w:lang w:val="en-US"/>
        </w:rPr>
        <w:t>miscanthus</w:t>
      </w:r>
      <w:proofErr w:type="spellEnd"/>
      <w:r w:rsidRPr="008F1869">
        <w:rPr>
          <w:rFonts w:cstheme="minorHAnsi"/>
          <w:i w:val="0"/>
          <w:color w:val="auto"/>
          <w:sz w:val="24"/>
          <w:szCs w:val="24"/>
          <w:lang w:val="en-US"/>
        </w:rPr>
        <w:t xml:space="preserve"> and chicory</w:t>
      </w:r>
    </w:p>
    <w:tbl>
      <w:tblPr>
        <w:tblW w:w="8623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89"/>
        <w:gridCol w:w="286"/>
        <w:gridCol w:w="856"/>
        <w:gridCol w:w="1804"/>
        <w:gridCol w:w="1804"/>
        <w:gridCol w:w="1142"/>
        <w:gridCol w:w="1142"/>
      </w:tblGrid>
      <w:tr w:rsidR="00592B2C" w:rsidRPr="008F1869" w:rsidTr="00592B2C">
        <w:trPr>
          <w:trHeight w:val="300"/>
          <w:jc w:val="center"/>
        </w:trPr>
        <w:tc>
          <w:tcPr>
            <w:tcW w:w="45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2B2C" w:rsidRPr="008F1869" w:rsidRDefault="00592B2C" w:rsidP="00B95F0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de-DE"/>
              </w:rPr>
            </w:pPr>
            <w:proofErr w:type="spellStart"/>
            <w:r w:rsidRPr="008F1869">
              <w:rPr>
                <w:rFonts w:eastAsia="Times New Roman" w:cstheme="minorHAnsi"/>
                <w:color w:val="000000"/>
                <w:sz w:val="24"/>
                <w:szCs w:val="24"/>
                <w:lang w:eastAsia="de-DE"/>
              </w:rPr>
              <w:t>Miscanthus</w:t>
            </w:r>
            <w:proofErr w:type="spellEnd"/>
          </w:p>
        </w:tc>
        <w:tc>
          <w:tcPr>
            <w:tcW w:w="408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2B2C" w:rsidRPr="008F1869" w:rsidRDefault="00592B2C" w:rsidP="00B95F0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8F1869">
              <w:rPr>
                <w:rFonts w:eastAsia="Times New Roman" w:cstheme="minorHAnsi"/>
                <w:color w:val="000000"/>
                <w:sz w:val="24"/>
                <w:szCs w:val="24"/>
                <w:lang w:eastAsia="de-DE"/>
              </w:rPr>
              <w:t>Chicory</w:t>
            </w:r>
            <w:r w:rsidRPr="008F1869">
              <w:rPr>
                <w:rFonts w:eastAsia="Times New Roman" w:cstheme="minorHAnsi"/>
                <w:color w:val="000000"/>
                <w:sz w:val="24"/>
                <w:szCs w:val="24"/>
                <w:vertAlign w:val="superscript"/>
                <w:lang w:eastAsia="de-DE"/>
              </w:rPr>
              <w:t xml:space="preserve">2 </w:t>
            </w:r>
          </w:p>
        </w:tc>
      </w:tr>
      <w:tr w:rsidR="00592B2C" w:rsidRPr="008F1869" w:rsidTr="00592B2C">
        <w:trPr>
          <w:trHeight w:val="300"/>
          <w:jc w:val="center"/>
        </w:trPr>
        <w:tc>
          <w:tcPr>
            <w:tcW w:w="1875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92B2C" w:rsidRPr="008F1869" w:rsidRDefault="00592B2C" w:rsidP="00B95F0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</w:p>
        </w:tc>
        <w:tc>
          <w:tcPr>
            <w:tcW w:w="5606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B2C" w:rsidRPr="008F1869" w:rsidRDefault="00592B2C" w:rsidP="00B95F0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8F1869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%</w:t>
            </w:r>
          </w:p>
        </w:tc>
        <w:tc>
          <w:tcPr>
            <w:tcW w:w="114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92B2C" w:rsidRPr="008F1869" w:rsidRDefault="00592B2C" w:rsidP="00B95F0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</w:p>
        </w:tc>
      </w:tr>
      <w:tr w:rsidR="00592B2C" w:rsidRPr="008F1869" w:rsidTr="00592B2C">
        <w:trPr>
          <w:trHeight w:val="300"/>
          <w:jc w:val="center"/>
        </w:trPr>
        <w:tc>
          <w:tcPr>
            <w:tcW w:w="1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B2C" w:rsidRPr="008F1869" w:rsidRDefault="00592B2C" w:rsidP="00B95F08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8F1869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Dry matter</w:t>
            </w:r>
          </w:p>
        </w:tc>
        <w:tc>
          <w:tcPr>
            <w:tcW w:w="11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B2C" w:rsidRPr="008F1869" w:rsidRDefault="00592B2C" w:rsidP="00B95F08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8F1869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90.28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</w:tcPr>
          <w:p w:rsidR="00592B2C" w:rsidRPr="008F1869" w:rsidRDefault="00592B2C" w:rsidP="00B95F08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8F1869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±0.07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B2C" w:rsidRPr="008F1869" w:rsidRDefault="00592B2C" w:rsidP="00B95F08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8F1869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Dry matter</w:t>
            </w:r>
          </w:p>
        </w:tc>
        <w:tc>
          <w:tcPr>
            <w:tcW w:w="11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B2C" w:rsidRPr="008F1869" w:rsidRDefault="00592B2C" w:rsidP="00B95F08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8F1869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11.77</w:t>
            </w:r>
          </w:p>
        </w:tc>
        <w:tc>
          <w:tcPr>
            <w:tcW w:w="1142" w:type="dxa"/>
            <w:tcBorders>
              <w:top w:val="nil"/>
              <w:left w:val="nil"/>
              <w:bottom w:val="nil"/>
              <w:right w:val="nil"/>
            </w:tcBorders>
          </w:tcPr>
          <w:p w:rsidR="00592B2C" w:rsidRPr="008F1869" w:rsidRDefault="00592B2C" w:rsidP="00B95F08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8F1869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±0.97</w:t>
            </w:r>
          </w:p>
        </w:tc>
      </w:tr>
      <w:tr w:rsidR="00592B2C" w:rsidRPr="008F1869" w:rsidTr="00592B2C">
        <w:trPr>
          <w:trHeight w:val="300"/>
          <w:jc w:val="center"/>
        </w:trPr>
        <w:tc>
          <w:tcPr>
            <w:tcW w:w="1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B2C" w:rsidRPr="008F1869" w:rsidRDefault="00592B2C" w:rsidP="00B95F08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8F1869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Ash</w:t>
            </w:r>
            <w:r w:rsidRPr="008F1869">
              <w:rPr>
                <w:rFonts w:eastAsia="Times New Roman" w:cstheme="minorHAnsi"/>
                <w:color w:val="000000"/>
                <w:sz w:val="24"/>
                <w:szCs w:val="24"/>
                <w:vertAlign w:val="superscript"/>
                <w:lang w:val="en-US" w:eastAsia="de-DE"/>
              </w:rPr>
              <w:t>1</w:t>
            </w:r>
          </w:p>
        </w:tc>
        <w:tc>
          <w:tcPr>
            <w:tcW w:w="11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B2C" w:rsidRPr="008F1869" w:rsidRDefault="00592B2C" w:rsidP="00B95F08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8F1869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3.66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</w:tcPr>
          <w:p w:rsidR="00592B2C" w:rsidRPr="008F1869" w:rsidRDefault="00592B2C" w:rsidP="00B95F08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8F1869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±0.16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B2C" w:rsidRPr="008F1869" w:rsidRDefault="00592B2C" w:rsidP="00B95F08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8F1869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Ash</w:t>
            </w:r>
            <w:r w:rsidRPr="008F1869">
              <w:rPr>
                <w:rFonts w:eastAsia="Times New Roman" w:cstheme="minorHAnsi"/>
                <w:color w:val="000000"/>
                <w:sz w:val="24"/>
                <w:szCs w:val="24"/>
                <w:vertAlign w:val="superscript"/>
                <w:lang w:val="en-US" w:eastAsia="de-DE"/>
              </w:rPr>
              <w:t>1</w:t>
            </w:r>
          </w:p>
        </w:tc>
        <w:tc>
          <w:tcPr>
            <w:tcW w:w="11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B2C" w:rsidRPr="008F1869" w:rsidRDefault="00592B2C" w:rsidP="00B95F08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8F1869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12.59</w:t>
            </w:r>
          </w:p>
        </w:tc>
        <w:tc>
          <w:tcPr>
            <w:tcW w:w="1142" w:type="dxa"/>
            <w:tcBorders>
              <w:top w:val="nil"/>
              <w:left w:val="nil"/>
              <w:bottom w:val="nil"/>
              <w:right w:val="nil"/>
            </w:tcBorders>
          </w:tcPr>
          <w:p w:rsidR="00592B2C" w:rsidRPr="008F1869" w:rsidRDefault="00592B2C" w:rsidP="00B95F08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8F1869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±1.33</w:t>
            </w:r>
          </w:p>
        </w:tc>
      </w:tr>
      <w:tr w:rsidR="00592B2C" w:rsidRPr="008F1869" w:rsidTr="00592B2C">
        <w:trPr>
          <w:trHeight w:val="300"/>
          <w:jc w:val="center"/>
        </w:trPr>
        <w:tc>
          <w:tcPr>
            <w:tcW w:w="1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B2C" w:rsidRPr="008F1869" w:rsidRDefault="00592B2C" w:rsidP="00B95F08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8F1869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Cellulose</w:t>
            </w:r>
            <w:r w:rsidRPr="008F1869">
              <w:rPr>
                <w:rFonts w:eastAsia="Times New Roman" w:cstheme="minorHAnsi"/>
                <w:color w:val="000000"/>
                <w:sz w:val="24"/>
                <w:szCs w:val="24"/>
                <w:vertAlign w:val="superscript"/>
                <w:lang w:val="en-US" w:eastAsia="de-DE"/>
              </w:rPr>
              <w:t>1</w:t>
            </w:r>
          </w:p>
        </w:tc>
        <w:tc>
          <w:tcPr>
            <w:tcW w:w="11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B2C" w:rsidRPr="008F1869" w:rsidRDefault="00592B2C" w:rsidP="00B95F08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8F1869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49.08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</w:tcPr>
          <w:p w:rsidR="00592B2C" w:rsidRPr="008F1869" w:rsidRDefault="00592B2C" w:rsidP="00B95F08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8F1869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±0.28</w:t>
            </w:r>
          </w:p>
        </w:tc>
        <w:tc>
          <w:tcPr>
            <w:tcW w:w="1804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B2C" w:rsidRPr="008F1869" w:rsidRDefault="00592B2C" w:rsidP="00B95F08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8F1869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Mono-disacharides</w:t>
            </w:r>
            <w:r w:rsidRPr="008F1869">
              <w:rPr>
                <w:rFonts w:eastAsia="Times New Roman" w:cstheme="minorHAnsi"/>
                <w:color w:val="000000"/>
                <w:sz w:val="24"/>
                <w:szCs w:val="24"/>
                <w:vertAlign w:val="superscript"/>
                <w:lang w:val="en-US" w:eastAsia="de-DE"/>
              </w:rPr>
              <w:t>1</w:t>
            </w:r>
          </w:p>
        </w:tc>
        <w:tc>
          <w:tcPr>
            <w:tcW w:w="1142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B2C" w:rsidRPr="008F1869" w:rsidRDefault="00592B2C" w:rsidP="00B95F08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8F1869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25.47</w:t>
            </w:r>
          </w:p>
        </w:tc>
        <w:tc>
          <w:tcPr>
            <w:tcW w:w="1142" w:type="dxa"/>
            <w:vMerge w:val="restart"/>
            <w:tcBorders>
              <w:top w:val="nil"/>
              <w:left w:val="nil"/>
              <w:right w:val="nil"/>
            </w:tcBorders>
          </w:tcPr>
          <w:p w:rsidR="00592B2C" w:rsidRPr="008F1869" w:rsidRDefault="00592B2C" w:rsidP="00B95F08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</w:p>
          <w:p w:rsidR="00592B2C" w:rsidRPr="008F1869" w:rsidRDefault="00592B2C" w:rsidP="00B95F08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8F1869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±0.11</w:t>
            </w:r>
          </w:p>
        </w:tc>
      </w:tr>
      <w:tr w:rsidR="00592B2C" w:rsidRPr="008F1869" w:rsidTr="00592B2C">
        <w:trPr>
          <w:trHeight w:val="300"/>
          <w:jc w:val="center"/>
        </w:trPr>
        <w:tc>
          <w:tcPr>
            <w:tcW w:w="158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B2C" w:rsidRPr="008F1869" w:rsidRDefault="00592B2C" w:rsidP="00B95F08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8F1869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Hemicellulose</w:t>
            </w:r>
            <w:r w:rsidRPr="008F1869">
              <w:rPr>
                <w:rFonts w:eastAsia="Times New Roman" w:cstheme="minorHAnsi"/>
                <w:color w:val="000000"/>
                <w:sz w:val="24"/>
                <w:szCs w:val="24"/>
                <w:vertAlign w:val="superscript"/>
                <w:lang w:val="en-US" w:eastAsia="de-DE"/>
              </w:rPr>
              <w:t>1</w:t>
            </w:r>
          </w:p>
        </w:tc>
        <w:tc>
          <w:tcPr>
            <w:tcW w:w="1142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B2C" w:rsidRPr="008F1869" w:rsidRDefault="00592B2C" w:rsidP="00B95F08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8F1869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28.02</w:t>
            </w:r>
          </w:p>
        </w:tc>
        <w:tc>
          <w:tcPr>
            <w:tcW w:w="1804" w:type="dxa"/>
            <w:tcBorders>
              <w:top w:val="nil"/>
              <w:left w:val="nil"/>
              <w:right w:val="nil"/>
            </w:tcBorders>
          </w:tcPr>
          <w:p w:rsidR="00592B2C" w:rsidRPr="008F1869" w:rsidRDefault="00592B2C" w:rsidP="00B95F08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8F1869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±0.05</w:t>
            </w:r>
          </w:p>
        </w:tc>
        <w:tc>
          <w:tcPr>
            <w:tcW w:w="1804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B2C" w:rsidRPr="008F1869" w:rsidRDefault="00592B2C" w:rsidP="00B95F08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</w:p>
        </w:tc>
        <w:tc>
          <w:tcPr>
            <w:tcW w:w="114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B2C" w:rsidRPr="008F1869" w:rsidRDefault="00592B2C" w:rsidP="00B95F08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</w:p>
        </w:tc>
        <w:tc>
          <w:tcPr>
            <w:tcW w:w="1142" w:type="dxa"/>
            <w:vMerge/>
            <w:tcBorders>
              <w:left w:val="nil"/>
              <w:right w:val="nil"/>
            </w:tcBorders>
          </w:tcPr>
          <w:p w:rsidR="00592B2C" w:rsidRPr="008F1869" w:rsidRDefault="00592B2C" w:rsidP="00B95F08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</w:p>
        </w:tc>
      </w:tr>
      <w:tr w:rsidR="00592B2C" w:rsidRPr="008F1869" w:rsidTr="00592B2C">
        <w:trPr>
          <w:trHeight w:val="300"/>
          <w:jc w:val="center"/>
        </w:trPr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2B2C" w:rsidRPr="008F1869" w:rsidRDefault="00592B2C" w:rsidP="00B95F08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8F1869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Lignin</w:t>
            </w:r>
            <w:r w:rsidRPr="008F1869">
              <w:rPr>
                <w:rFonts w:eastAsia="Times New Roman" w:cstheme="minorHAnsi"/>
                <w:color w:val="000000"/>
                <w:sz w:val="24"/>
                <w:szCs w:val="24"/>
                <w:vertAlign w:val="superscript"/>
                <w:lang w:val="en-US" w:eastAsia="de-DE"/>
              </w:rPr>
              <w:t>1</w:t>
            </w:r>
          </w:p>
        </w:tc>
        <w:tc>
          <w:tcPr>
            <w:tcW w:w="114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2B2C" w:rsidRPr="008F1869" w:rsidRDefault="00592B2C" w:rsidP="00B95F08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8F1869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12.07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92B2C" w:rsidRPr="008F1869" w:rsidRDefault="00592B2C" w:rsidP="00B95F08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8F1869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±0.47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2B2C" w:rsidRPr="008F1869" w:rsidRDefault="00592B2C" w:rsidP="00B95F08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8F1869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Fructan</w:t>
            </w:r>
            <w:r w:rsidRPr="008F1869">
              <w:rPr>
                <w:rFonts w:eastAsia="Times New Roman" w:cstheme="minorHAnsi"/>
                <w:color w:val="000000"/>
                <w:sz w:val="24"/>
                <w:szCs w:val="24"/>
                <w:vertAlign w:val="superscript"/>
                <w:lang w:val="en-US" w:eastAsia="de-DE"/>
              </w:rPr>
              <w:t>1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2B2C" w:rsidRPr="008F1869" w:rsidRDefault="00592B2C" w:rsidP="00B95F08">
            <w:pPr>
              <w:keepNext/>
              <w:spacing w:after="0" w:line="240" w:lineRule="auto"/>
              <w:rPr>
                <w:rFonts w:eastAsia="Times New Roman" w:cstheme="minorHAnsi"/>
                <w:sz w:val="24"/>
                <w:szCs w:val="24"/>
                <w:lang w:val="en-US" w:eastAsia="de-DE"/>
              </w:rPr>
            </w:pPr>
            <w:r w:rsidRPr="008F1869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4.13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92B2C" w:rsidRPr="008F1869" w:rsidRDefault="00592B2C" w:rsidP="00B95F08">
            <w:pPr>
              <w:keepNext/>
              <w:spacing w:after="0" w:line="240" w:lineRule="auto"/>
              <w:rPr>
                <w:rFonts w:eastAsia="Times New Roman" w:cstheme="minorHAnsi"/>
                <w:sz w:val="24"/>
                <w:szCs w:val="24"/>
                <w:lang w:val="en-US" w:eastAsia="de-DE"/>
              </w:rPr>
            </w:pPr>
            <w:r w:rsidRPr="008F1869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±1.14</w:t>
            </w:r>
          </w:p>
        </w:tc>
      </w:tr>
    </w:tbl>
    <w:p w:rsidR="00592B2C" w:rsidRDefault="00592B2C" w:rsidP="00592B2C">
      <w:pPr>
        <w:spacing w:line="240" w:lineRule="auto"/>
        <w:rPr>
          <w:rFonts w:cstheme="minorHAnsi"/>
          <w:sz w:val="24"/>
          <w:szCs w:val="24"/>
          <w:lang w:val="en-US"/>
        </w:rPr>
      </w:pPr>
      <w:r w:rsidRPr="008F1869">
        <w:rPr>
          <w:rFonts w:cstheme="minorHAnsi"/>
          <w:sz w:val="24"/>
          <w:szCs w:val="24"/>
          <w:vertAlign w:val="superscript"/>
          <w:lang w:val="en-US"/>
        </w:rPr>
        <w:t>1</w:t>
      </w:r>
      <w:r w:rsidRPr="008F1869">
        <w:rPr>
          <w:rFonts w:cstheme="minorHAnsi"/>
          <w:sz w:val="24"/>
          <w:szCs w:val="24"/>
          <w:lang w:val="en-US"/>
        </w:rPr>
        <w:t>-based on dry material</w:t>
      </w:r>
      <w:r w:rsidRPr="008F1869">
        <w:rPr>
          <w:rFonts w:cstheme="minorHAnsi"/>
          <w:sz w:val="24"/>
          <w:szCs w:val="24"/>
          <w:lang w:val="en-US"/>
        </w:rPr>
        <w:br/>
      </w:r>
      <w:r w:rsidRPr="008F1869">
        <w:rPr>
          <w:rFonts w:cstheme="minorHAnsi"/>
          <w:sz w:val="24"/>
          <w:szCs w:val="24"/>
          <w:vertAlign w:val="superscript"/>
          <w:lang w:val="en-US"/>
        </w:rPr>
        <w:t>2</w:t>
      </w:r>
      <w:r>
        <w:rPr>
          <w:rFonts w:cstheme="minorHAnsi"/>
          <w:sz w:val="24"/>
          <w:szCs w:val="24"/>
          <w:lang w:val="en-US"/>
        </w:rPr>
        <w:t xml:space="preserve">-adapted from </w:t>
      </w:r>
      <w:sdt>
        <w:sdtPr>
          <w:rPr>
            <w:rFonts w:cstheme="minorHAnsi"/>
            <w:sz w:val="24"/>
            <w:szCs w:val="24"/>
            <w:lang w:val="en-US"/>
          </w:rPr>
          <w:alias w:val="To edit, see citavi.com/edit"/>
          <w:tag w:val="CitaviPlaceholder#5b6bdf62-5d50-4c55-98d9-c9a4eb3bfa9a"/>
          <w:id w:val="-1495790845"/>
          <w:placeholder>
            <w:docPart w:val="4E6C58C59FBF470E845752B038AC837F"/>
          </w:placeholder>
        </w:sdtPr>
        <w:sdtContent>
          <w:r w:rsidRPr="00FB6B8C">
            <w:rPr>
              <w:rFonts w:cstheme="minorHAnsi"/>
              <w:noProof/>
              <w:sz w:val="24"/>
              <w:szCs w:val="24"/>
              <w:lang w:val="en-US"/>
            </w:rPr>
            <w:fldChar w:fldCharType="begin"/>
          </w:r>
          <w:r w:rsidRPr="00FB6B8C">
            <w:rPr>
              <w:rFonts w:cstheme="minorHAnsi"/>
              <w:noProof/>
              <w:sz w:val="24"/>
              <w:szCs w:val="24"/>
              <w:lang w:val="en-US"/>
            </w:rPr>
            <w:instrText>ADDIN CitaviPlaceholder{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}</w:instrText>
          </w:r>
          <w:r w:rsidRPr="00FB6B8C">
            <w:rPr>
              <w:rFonts w:cstheme="minorHAnsi"/>
              <w:noProof/>
              <w:sz w:val="24"/>
              <w:szCs w:val="24"/>
              <w:lang w:val="en-US"/>
            </w:rPr>
            <w:fldChar w:fldCharType="separate"/>
          </w:r>
          <w:r>
            <w:rPr>
              <w:rFonts w:cstheme="minorHAnsi"/>
              <w:noProof/>
              <w:sz w:val="24"/>
              <w:szCs w:val="24"/>
              <w:lang w:val="en-US"/>
            </w:rPr>
            <w:t>(Stökle and Kruse, 2019)</w:t>
          </w:r>
          <w:r w:rsidRPr="00FB6B8C">
            <w:rPr>
              <w:rFonts w:cstheme="minorHAnsi"/>
              <w:noProof/>
              <w:sz w:val="24"/>
              <w:szCs w:val="24"/>
              <w:lang w:val="en-US"/>
            </w:rPr>
            <w:fldChar w:fldCharType="end"/>
          </w:r>
        </w:sdtContent>
      </w:sdt>
    </w:p>
    <w:p w:rsidR="00592B2C" w:rsidRPr="00592B2C" w:rsidRDefault="00592B2C" w:rsidP="00592B2C">
      <w:pPr>
        <w:spacing w:line="240" w:lineRule="auto"/>
        <w:rPr>
          <w:rFonts w:cstheme="minorHAnsi"/>
          <w:sz w:val="24"/>
          <w:szCs w:val="24"/>
          <w:lang w:val="en-US"/>
        </w:rPr>
      </w:pPr>
    </w:p>
    <w:tbl>
      <w:tblPr>
        <w:tblpPr w:leftFromText="141" w:rightFromText="141" w:vertAnchor="text" w:horzAnchor="margin" w:tblpXSpec="center" w:tblpY="650"/>
        <w:tblW w:w="1038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57"/>
        <w:gridCol w:w="1422"/>
        <w:gridCol w:w="1157"/>
        <w:gridCol w:w="467"/>
        <w:gridCol w:w="1544"/>
        <w:gridCol w:w="260"/>
        <w:gridCol w:w="444"/>
        <w:gridCol w:w="1162"/>
        <w:gridCol w:w="292"/>
        <w:gridCol w:w="444"/>
        <w:gridCol w:w="1114"/>
        <w:gridCol w:w="288"/>
        <w:gridCol w:w="638"/>
      </w:tblGrid>
      <w:tr w:rsidR="00E20C35" w:rsidRPr="00592B2C" w:rsidTr="00E20C35">
        <w:trPr>
          <w:trHeight w:val="292"/>
        </w:trPr>
        <w:tc>
          <w:tcPr>
            <w:tcW w:w="11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8F1869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8F1869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 </w:t>
            </w: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Temperature (°C)</w:t>
            </w:r>
          </w:p>
        </w:tc>
        <w:tc>
          <w:tcPr>
            <w:tcW w:w="11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Time (min)</w:t>
            </w:r>
          </w:p>
        </w:tc>
        <w:tc>
          <w:tcPr>
            <w:tcW w:w="46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pH</w:t>
            </w:r>
          </w:p>
        </w:tc>
        <w:tc>
          <w:tcPr>
            <w:tcW w:w="224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 xml:space="preserve">Sugar </w:t>
            </w:r>
            <w:r w:rsidR="00C12899"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conversion</w:t>
            </w: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 xml:space="preserve"> </w:t>
            </w:r>
            <w:r w:rsidR="00C12899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br/>
            </w: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(%)</w:t>
            </w:r>
          </w:p>
        </w:tc>
        <w:tc>
          <w:tcPr>
            <w:tcW w:w="189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HMF selectivity (%)</w:t>
            </w:r>
          </w:p>
        </w:tc>
        <w:tc>
          <w:tcPr>
            <w:tcW w:w="20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HMF yield (%)</w:t>
            </w:r>
          </w:p>
        </w:tc>
      </w:tr>
      <w:tr w:rsidR="00E20C35" w:rsidRPr="00592B2C" w:rsidTr="00E20C35">
        <w:trPr>
          <w:trHeight w:val="292"/>
        </w:trPr>
        <w:tc>
          <w:tcPr>
            <w:tcW w:w="1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Fru1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180</w:t>
            </w:r>
          </w:p>
        </w:tc>
        <w:tc>
          <w:tcPr>
            <w:tcW w:w="1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14</w:t>
            </w:r>
          </w:p>
        </w:tc>
        <w:tc>
          <w:tcPr>
            <w:tcW w:w="4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2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43.0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±</w:t>
            </w:r>
          </w:p>
        </w:tc>
        <w:tc>
          <w:tcPr>
            <w:tcW w:w="4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1.3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72.7</w:t>
            </w: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±</w:t>
            </w:r>
          </w:p>
        </w:tc>
        <w:tc>
          <w:tcPr>
            <w:tcW w:w="4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2.2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31.2</w:t>
            </w:r>
          </w:p>
        </w:tc>
        <w:tc>
          <w:tcPr>
            <w:tcW w:w="2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±</w:t>
            </w:r>
          </w:p>
        </w:tc>
        <w:tc>
          <w:tcPr>
            <w:tcW w:w="6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0.0</w:t>
            </w:r>
          </w:p>
        </w:tc>
      </w:tr>
      <w:tr w:rsidR="00E20C35" w:rsidRPr="00592B2C" w:rsidTr="00E20C35">
        <w:trPr>
          <w:trHeight w:val="292"/>
        </w:trPr>
        <w:tc>
          <w:tcPr>
            <w:tcW w:w="1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Fru2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200</w:t>
            </w:r>
          </w:p>
        </w:tc>
        <w:tc>
          <w:tcPr>
            <w:tcW w:w="1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14</w:t>
            </w:r>
          </w:p>
        </w:tc>
        <w:tc>
          <w:tcPr>
            <w:tcW w:w="4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2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68.9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±</w:t>
            </w:r>
          </w:p>
        </w:tc>
        <w:tc>
          <w:tcPr>
            <w:tcW w:w="4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1.5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57.7</w:t>
            </w: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±</w:t>
            </w:r>
          </w:p>
        </w:tc>
        <w:tc>
          <w:tcPr>
            <w:tcW w:w="4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0.7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39.7</w:t>
            </w:r>
          </w:p>
        </w:tc>
        <w:tc>
          <w:tcPr>
            <w:tcW w:w="2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±</w:t>
            </w:r>
          </w:p>
        </w:tc>
        <w:tc>
          <w:tcPr>
            <w:tcW w:w="6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0.4</w:t>
            </w:r>
          </w:p>
        </w:tc>
      </w:tr>
      <w:tr w:rsidR="00E20C35" w:rsidRPr="00592B2C" w:rsidTr="00E20C35">
        <w:trPr>
          <w:trHeight w:val="292"/>
        </w:trPr>
        <w:tc>
          <w:tcPr>
            <w:tcW w:w="1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Fru3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180</w:t>
            </w:r>
          </w:p>
        </w:tc>
        <w:tc>
          <w:tcPr>
            <w:tcW w:w="1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18</w:t>
            </w:r>
          </w:p>
        </w:tc>
        <w:tc>
          <w:tcPr>
            <w:tcW w:w="4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2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47.2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±</w:t>
            </w:r>
          </w:p>
        </w:tc>
        <w:tc>
          <w:tcPr>
            <w:tcW w:w="4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2.8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71.5</w:t>
            </w: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±</w:t>
            </w:r>
          </w:p>
        </w:tc>
        <w:tc>
          <w:tcPr>
            <w:tcW w:w="4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4.3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33.6</w:t>
            </w:r>
          </w:p>
        </w:tc>
        <w:tc>
          <w:tcPr>
            <w:tcW w:w="2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±</w:t>
            </w:r>
          </w:p>
        </w:tc>
        <w:tc>
          <w:tcPr>
            <w:tcW w:w="6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0.0</w:t>
            </w:r>
          </w:p>
        </w:tc>
      </w:tr>
      <w:tr w:rsidR="00E20C35" w:rsidRPr="00592B2C" w:rsidTr="00E20C35">
        <w:trPr>
          <w:trHeight w:val="292"/>
        </w:trPr>
        <w:tc>
          <w:tcPr>
            <w:tcW w:w="1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Fru4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200</w:t>
            </w:r>
          </w:p>
        </w:tc>
        <w:tc>
          <w:tcPr>
            <w:tcW w:w="1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18</w:t>
            </w:r>
          </w:p>
        </w:tc>
        <w:tc>
          <w:tcPr>
            <w:tcW w:w="4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2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89.8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±</w:t>
            </w:r>
          </w:p>
        </w:tc>
        <w:tc>
          <w:tcPr>
            <w:tcW w:w="4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1.6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62.9</w:t>
            </w: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±</w:t>
            </w:r>
          </w:p>
        </w:tc>
        <w:tc>
          <w:tcPr>
            <w:tcW w:w="4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0.6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56.5</w:t>
            </w:r>
          </w:p>
        </w:tc>
        <w:tc>
          <w:tcPr>
            <w:tcW w:w="2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±</w:t>
            </w:r>
          </w:p>
        </w:tc>
        <w:tc>
          <w:tcPr>
            <w:tcW w:w="6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0.5</w:t>
            </w:r>
          </w:p>
        </w:tc>
      </w:tr>
      <w:tr w:rsidR="00E20C35" w:rsidRPr="00592B2C" w:rsidTr="00E20C35">
        <w:trPr>
          <w:trHeight w:val="292"/>
        </w:trPr>
        <w:tc>
          <w:tcPr>
            <w:tcW w:w="1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Fru5*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180</w:t>
            </w:r>
          </w:p>
        </w:tc>
        <w:tc>
          <w:tcPr>
            <w:tcW w:w="1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24</w:t>
            </w:r>
          </w:p>
        </w:tc>
        <w:tc>
          <w:tcPr>
            <w:tcW w:w="4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2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73.3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±</w:t>
            </w:r>
          </w:p>
        </w:tc>
        <w:tc>
          <w:tcPr>
            <w:tcW w:w="4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2.5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67.3</w:t>
            </w: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±</w:t>
            </w:r>
          </w:p>
        </w:tc>
        <w:tc>
          <w:tcPr>
            <w:tcW w:w="4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2.7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49.3</w:t>
            </w:r>
          </w:p>
        </w:tc>
        <w:tc>
          <w:tcPr>
            <w:tcW w:w="2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±</w:t>
            </w:r>
          </w:p>
        </w:tc>
        <w:tc>
          <w:tcPr>
            <w:tcW w:w="6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0.3</w:t>
            </w:r>
          </w:p>
        </w:tc>
      </w:tr>
      <w:tr w:rsidR="00E20C35" w:rsidRPr="00592B2C" w:rsidTr="00E20C35">
        <w:trPr>
          <w:trHeight w:val="292"/>
        </w:trPr>
        <w:tc>
          <w:tcPr>
            <w:tcW w:w="1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Fru6*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200</w:t>
            </w:r>
          </w:p>
        </w:tc>
        <w:tc>
          <w:tcPr>
            <w:tcW w:w="1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24</w:t>
            </w:r>
          </w:p>
        </w:tc>
        <w:tc>
          <w:tcPr>
            <w:tcW w:w="4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2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87.6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±</w:t>
            </w:r>
          </w:p>
        </w:tc>
        <w:tc>
          <w:tcPr>
            <w:tcW w:w="4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48.7</w:t>
            </w: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±</w:t>
            </w:r>
          </w:p>
        </w:tc>
        <w:tc>
          <w:tcPr>
            <w:tcW w:w="4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-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42.6</w:t>
            </w:r>
          </w:p>
        </w:tc>
        <w:tc>
          <w:tcPr>
            <w:tcW w:w="2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±</w:t>
            </w:r>
          </w:p>
        </w:tc>
        <w:tc>
          <w:tcPr>
            <w:tcW w:w="6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-</w:t>
            </w:r>
          </w:p>
        </w:tc>
      </w:tr>
      <w:tr w:rsidR="00E20C35" w:rsidRPr="00592B2C" w:rsidTr="00E20C35">
        <w:trPr>
          <w:trHeight w:val="292"/>
        </w:trPr>
        <w:tc>
          <w:tcPr>
            <w:tcW w:w="1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Fru7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180</w:t>
            </w:r>
          </w:p>
        </w:tc>
        <w:tc>
          <w:tcPr>
            <w:tcW w:w="1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14</w:t>
            </w:r>
          </w:p>
        </w:tc>
        <w:tc>
          <w:tcPr>
            <w:tcW w:w="4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3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15.1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±</w:t>
            </w:r>
          </w:p>
        </w:tc>
        <w:tc>
          <w:tcPr>
            <w:tcW w:w="4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0.3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61.6</w:t>
            </w: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±</w:t>
            </w:r>
          </w:p>
        </w:tc>
        <w:tc>
          <w:tcPr>
            <w:tcW w:w="4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1.7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9.3</w:t>
            </w:r>
          </w:p>
        </w:tc>
        <w:tc>
          <w:tcPr>
            <w:tcW w:w="2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±</w:t>
            </w:r>
          </w:p>
        </w:tc>
        <w:tc>
          <w:tcPr>
            <w:tcW w:w="6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0.4</w:t>
            </w:r>
          </w:p>
        </w:tc>
      </w:tr>
      <w:tr w:rsidR="00E20C35" w:rsidRPr="00592B2C" w:rsidTr="00E20C35">
        <w:trPr>
          <w:trHeight w:val="292"/>
        </w:trPr>
        <w:tc>
          <w:tcPr>
            <w:tcW w:w="1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Fru8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200</w:t>
            </w:r>
          </w:p>
        </w:tc>
        <w:tc>
          <w:tcPr>
            <w:tcW w:w="1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14</w:t>
            </w:r>
          </w:p>
        </w:tc>
        <w:tc>
          <w:tcPr>
            <w:tcW w:w="4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3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40.6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±</w:t>
            </w:r>
          </w:p>
        </w:tc>
        <w:tc>
          <w:tcPr>
            <w:tcW w:w="4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5.3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60.0</w:t>
            </w: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±</w:t>
            </w:r>
          </w:p>
        </w:tc>
        <w:tc>
          <w:tcPr>
            <w:tcW w:w="4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2.9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24.5</w:t>
            </w:r>
          </w:p>
        </w:tc>
        <w:tc>
          <w:tcPr>
            <w:tcW w:w="2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±</w:t>
            </w:r>
          </w:p>
        </w:tc>
        <w:tc>
          <w:tcPr>
            <w:tcW w:w="6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4.1</w:t>
            </w:r>
          </w:p>
        </w:tc>
      </w:tr>
      <w:tr w:rsidR="00E20C35" w:rsidRPr="00592B2C" w:rsidTr="00E20C35">
        <w:trPr>
          <w:trHeight w:val="292"/>
        </w:trPr>
        <w:tc>
          <w:tcPr>
            <w:tcW w:w="1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Fru9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180</w:t>
            </w:r>
          </w:p>
        </w:tc>
        <w:tc>
          <w:tcPr>
            <w:tcW w:w="1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18</w:t>
            </w:r>
          </w:p>
        </w:tc>
        <w:tc>
          <w:tcPr>
            <w:tcW w:w="4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3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24.5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±</w:t>
            </w:r>
          </w:p>
        </w:tc>
        <w:tc>
          <w:tcPr>
            <w:tcW w:w="4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1.2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61.1</w:t>
            </w: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±</w:t>
            </w:r>
          </w:p>
        </w:tc>
        <w:tc>
          <w:tcPr>
            <w:tcW w:w="4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5.4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15.0</w:t>
            </w:r>
          </w:p>
        </w:tc>
        <w:tc>
          <w:tcPr>
            <w:tcW w:w="2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±</w:t>
            </w:r>
          </w:p>
        </w:tc>
        <w:tc>
          <w:tcPr>
            <w:tcW w:w="6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2.1</w:t>
            </w:r>
          </w:p>
        </w:tc>
      </w:tr>
      <w:tr w:rsidR="00E20C35" w:rsidRPr="00592B2C" w:rsidTr="00E20C35">
        <w:trPr>
          <w:trHeight w:val="292"/>
        </w:trPr>
        <w:tc>
          <w:tcPr>
            <w:tcW w:w="1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Fru10*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200</w:t>
            </w:r>
          </w:p>
        </w:tc>
        <w:tc>
          <w:tcPr>
            <w:tcW w:w="1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18</w:t>
            </w:r>
          </w:p>
        </w:tc>
        <w:tc>
          <w:tcPr>
            <w:tcW w:w="4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3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71.7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±</w:t>
            </w:r>
          </w:p>
        </w:tc>
        <w:tc>
          <w:tcPr>
            <w:tcW w:w="4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0.4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58.8</w:t>
            </w: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±</w:t>
            </w:r>
          </w:p>
        </w:tc>
        <w:tc>
          <w:tcPr>
            <w:tcW w:w="4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2.5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42.2</w:t>
            </w:r>
          </w:p>
        </w:tc>
        <w:tc>
          <w:tcPr>
            <w:tcW w:w="2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±</w:t>
            </w:r>
          </w:p>
        </w:tc>
        <w:tc>
          <w:tcPr>
            <w:tcW w:w="6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2.0</w:t>
            </w:r>
          </w:p>
        </w:tc>
      </w:tr>
      <w:tr w:rsidR="00E20C35" w:rsidRPr="00592B2C" w:rsidTr="00E20C35">
        <w:trPr>
          <w:trHeight w:val="292"/>
        </w:trPr>
        <w:tc>
          <w:tcPr>
            <w:tcW w:w="1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Fru11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180</w:t>
            </w:r>
          </w:p>
        </w:tc>
        <w:tc>
          <w:tcPr>
            <w:tcW w:w="1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24</w:t>
            </w:r>
          </w:p>
        </w:tc>
        <w:tc>
          <w:tcPr>
            <w:tcW w:w="4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3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37.7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±</w:t>
            </w:r>
          </w:p>
        </w:tc>
        <w:tc>
          <w:tcPr>
            <w:tcW w:w="4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0.1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60.1</w:t>
            </w: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±</w:t>
            </w:r>
          </w:p>
        </w:tc>
        <w:tc>
          <w:tcPr>
            <w:tcW w:w="4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1.7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22.6</w:t>
            </w:r>
          </w:p>
        </w:tc>
        <w:tc>
          <w:tcPr>
            <w:tcW w:w="2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±</w:t>
            </w:r>
          </w:p>
        </w:tc>
        <w:tc>
          <w:tcPr>
            <w:tcW w:w="6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0.7</w:t>
            </w:r>
          </w:p>
        </w:tc>
      </w:tr>
      <w:tr w:rsidR="00E20C35" w:rsidRPr="00592B2C" w:rsidTr="00E20C35">
        <w:trPr>
          <w:trHeight w:val="292"/>
        </w:trPr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Fru12*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200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24</w:t>
            </w:r>
          </w:p>
        </w:tc>
        <w:tc>
          <w:tcPr>
            <w:tcW w:w="4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3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84.4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±</w:t>
            </w:r>
          </w:p>
        </w:tc>
        <w:tc>
          <w:tcPr>
            <w:tcW w:w="4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0.6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58.2</w:t>
            </w:r>
          </w:p>
        </w:tc>
        <w:tc>
          <w:tcPr>
            <w:tcW w:w="2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±</w:t>
            </w:r>
          </w:p>
        </w:tc>
        <w:tc>
          <w:tcPr>
            <w:tcW w:w="4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0.4</w:t>
            </w:r>
          </w:p>
        </w:tc>
        <w:tc>
          <w:tcPr>
            <w:tcW w:w="11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49.1</w:t>
            </w:r>
          </w:p>
        </w:tc>
        <w:tc>
          <w:tcPr>
            <w:tcW w:w="28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±</w:t>
            </w:r>
          </w:p>
        </w:tc>
        <w:tc>
          <w:tcPr>
            <w:tcW w:w="6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0.7</w:t>
            </w:r>
          </w:p>
        </w:tc>
      </w:tr>
      <w:tr w:rsidR="00E20C35" w:rsidRPr="00592B2C" w:rsidTr="00E20C35">
        <w:trPr>
          <w:trHeight w:val="292"/>
        </w:trPr>
        <w:tc>
          <w:tcPr>
            <w:tcW w:w="1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val="en-US" w:eastAsia="de-DE"/>
              </w:rPr>
            </w:pPr>
          </w:p>
        </w:tc>
        <w:tc>
          <w:tcPr>
            <w:tcW w:w="1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val="en-US" w:eastAsia="de-DE"/>
              </w:rPr>
            </w:pPr>
          </w:p>
        </w:tc>
        <w:tc>
          <w:tcPr>
            <w:tcW w:w="4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val="en-US" w:eastAsia="de-DE"/>
              </w:rPr>
            </w:pP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val="en-US" w:eastAsia="de-DE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val="en-US" w:eastAsia="de-DE"/>
              </w:rPr>
            </w:pPr>
          </w:p>
        </w:tc>
        <w:tc>
          <w:tcPr>
            <w:tcW w:w="4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val="en-US" w:eastAsia="de-DE"/>
              </w:rPr>
            </w:pP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right"/>
              <w:rPr>
                <w:rFonts w:eastAsia="Times New Roman" w:cstheme="minorHAnsi"/>
                <w:sz w:val="24"/>
                <w:szCs w:val="24"/>
                <w:lang w:val="en-US" w:eastAsia="de-DE"/>
              </w:rPr>
            </w:pP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val="en-US" w:eastAsia="de-DE"/>
              </w:rPr>
            </w:pPr>
          </w:p>
        </w:tc>
        <w:tc>
          <w:tcPr>
            <w:tcW w:w="4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val="en-US" w:eastAsia="de-DE"/>
              </w:rPr>
            </w:pP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right"/>
              <w:rPr>
                <w:rFonts w:eastAsia="Times New Roman" w:cstheme="minorHAnsi"/>
                <w:sz w:val="24"/>
                <w:szCs w:val="24"/>
                <w:lang w:val="en-US" w:eastAsia="de-DE"/>
              </w:rPr>
            </w:pPr>
          </w:p>
        </w:tc>
        <w:tc>
          <w:tcPr>
            <w:tcW w:w="2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val="en-US" w:eastAsia="de-DE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val="en-US" w:eastAsia="de-DE"/>
              </w:rPr>
            </w:pPr>
          </w:p>
        </w:tc>
      </w:tr>
      <w:tr w:rsidR="00E20C35" w:rsidRPr="00592B2C" w:rsidTr="00E20C35">
        <w:trPr>
          <w:trHeight w:val="292"/>
        </w:trPr>
        <w:tc>
          <w:tcPr>
            <w:tcW w:w="1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Glu1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200</w:t>
            </w:r>
          </w:p>
        </w:tc>
        <w:tc>
          <w:tcPr>
            <w:tcW w:w="1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14.4</w:t>
            </w:r>
          </w:p>
        </w:tc>
        <w:tc>
          <w:tcPr>
            <w:tcW w:w="4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2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17.7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±</w:t>
            </w:r>
          </w:p>
        </w:tc>
        <w:tc>
          <w:tcPr>
            <w:tcW w:w="4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0.1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38.8</w:t>
            </w: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±</w:t>
            </w:r>
          </w:p>
        </w:tc>
        <w:tc>
          <w:tcPr>
            <w:tcW w:w="4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1.2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6.8</w:t>
            </w:r>
          </w:p>
        </w:tc>
        <w:tc>
          <w:tcPr>
            <w:tcW w:w="2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±</w:t>
            </w:r>
          </w:p>
        </w:tc>
        <w:tc>
          <w:tcPr>
            <w:tcW w:w="6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0.2</w:t>
            </w:r>
          </w:p>
        </w:tc>
      </w:tr>
      <w:tr w:rsidR="00E20C35" w:rsidRPr="00592B2C" w:rsidTr="00E20C35">
        <w:trPr>
          <w:trHeight w:val="292"/>
        </w:trPr>
        <w:tc>
          <w:tcPr>
            <w:tcW w:w="1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Glu2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210</w:t>
            </w:r>
          </w:p>
        </w:tc>
        <w:tc>
          <w:tcPr>
            <w:tcW w:w="1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14.4</w:t>
            </w:r>
          </w:p>
        </w:tc>
        <w:tc>
          <w:tcPr>
            <w:tcW w:w="4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2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31.1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±</w:t>
            </w:r>
          </w:p>
        </w:tc>
        <w:tc>
          <w:tcPr>
            <w:tcW w:w="4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1.4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39.1</w:t>
            </w: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±</w:t>
            </w:r>
          </w:p>
        </w:tc>
        <w:tc>
          <w:tcPr>
            <w:tcW w:w="4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3.6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12.1</w:t>
            </w:r>
          </w:p>
        </w:tc>
        <w:tc>
          <w:tcPr>
            <w:tcW w:w="2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±</w:t>
            </w:r>
          </w:p>
        </w:tc>
        <w:tc>
          <w:tcPr>
            <w:tcW w:w="6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0.6</w:t>
            </w:r>
          </w:p>
        </w:tc>
      </w:tr>
      <w:tr w:rsidR="00E20C35" w:rsidRPr="00592B2C" w:rsidTr="00E20C35">
        <w:trPr>
          <w:trHeight w:val="292"/>
        </w:trPr>
        <w:tc>
          <w:tcPr>
            <w:tcW w:w="1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Glu3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200</w:t>
            </w:r>
          </w:p>
        </w:tc>
        <w:tc>
          <w:tcPr>
            <w:tcW w:w="1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18</w:t>
            </w:r>
          </w:p>
        </w:tc>
        <w:tc>
          <w:tcPr>
            <w:tcW w:w="4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2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21.4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±</w:t>
            </w:r>
          </w:p>
        </w:tc>
        <w:tc>
          <w:tcPr>
            <w:tcW w:w="4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1.7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41.1</w:t>
            </w: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±</w:t>
            </w:r>
          </w:p>
        </w:tc>
        <w:tc>
          <w:tcPr>
            <w:tcW w:w="4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4.7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8.7</w:t>
            </w:r>
          </w:p>
        </w:tc>
        <w:tc>
          <w:tcPr>
            <w:tcW w:w="2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±</w:t>
            </w:r>
          </w:p>
        </w:tc>
        <w:tc>
          <w:tcPr>
            <w:tcW w:w="6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0.3</w:t>
            </w:r>
          </w:p>
        </w:tc>
      </w:tr>
      <w:tr w:rsidR="00E20C35" w:rsidRPr="00592B2C" w:rsidTr="00E20C35">
        <w:trPr>
          <w:trHeight w:val="292"/>
        </w:trPr>
        <w:tc>
          <w:tcPr>
            <w:tcW w:w="1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Glu4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210</w:t>
            </w:r>
          </w:p>
        </w:tc>
        <w:tc>
          <w:tcPr>
            <w:tcW w:w="1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18</w:t>
            </w:r>
          </w:p>
        </w:tc>
        <w:tc>
          <w:tcPr>
            <w:tcW w:w="4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2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43.1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±</w:t>
            </w:r>
          </w:p>
        </w:tc>
        <w:tc>
          <w:tcPr>
            <w:tcW w:w="4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0.7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31.1</w:t>
            </w: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±</w:t>
            </w:r>
          </w:p>
        </w:tc>
        <w:tc>
          <w:tcPr>
            <w:tcW w:w="4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0.4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13.4</w:t>
            </w:r>
          </w:p>
        </w:tc>
        <w:tc>
          <w:tcPr>
            <w:tcW w:w="2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±</w:t>
            </w:r>
          </w:p>
        </w:tc>
        <w:tc>
          <w:tcPr>
            <w:tcW w:w="6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0.4</w:t>
            </w:r>
          </w:p>
        </w:tc>
      </w:tr>
      <w:tr w:rsidR="00E20C35" w:rsidRPr="00592B2C" w:rsidTr="00E20C35">
        <w:trPr>
          <w:trHeight w:val="292"/>
        </w:trPr>
        <w:tc>
          <w:tcPr>
            <w:tcW w:w="1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Glu5*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200</w:t>
            </w:r>
          </w:p>
        </w:tc>
        <w:tc>
          <w:tcPr>
            <w:tcW w:w="1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24</w:t>
            </w:r>
          </w:p>
        </w:tc>
        <w:tc>
          <w:tcPr>
            <w:tcW w:w="4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2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37.5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±</w:t>
            </w:r>
          </w:p>
        </w:tc>
        <w:tc>
          <w:tcPr>
            <w:tcW w:w="4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0.5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37.8</w:t>
            </w: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±</w:t>
            </w:r>
          </w:p>
        </w:tc>
        <w:tc>
          <w:tcPr>
            <w:tcW w:w="4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0.9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14.2</w:t>
            </w:r>
          </w:p>
        </w:tc>
        <w:tc>
          <w:tcPr>
            <w:tcW w:w="2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±</w:t>
            </w:r>
          </w:p>
        </w:tc>
        <w:tc>
          <w:tcPr>
            <w:tcW w:w="6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0.1</w:t>
            </w:r>
          </w:p>
        </w:tc>
      </w:tr>
      <w:tr w:rsidR="00E20C35" w:rsidRPr="00592B2C" w:rsidTr="00E20C35">
        <w:trPr>
          <w:trHeight w:val="292"/>
        </w:trPr>
        <w:tc>
          <w:tcPr>
            <w:tcW w:w="1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Glu6*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210</w:t>
            </w:r>
          </w:p>
        </w:tc>
        <w:tc>
          <w:tcPr>
            <w:tcW w:w="1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24</w:t>
            </w:r>
          </w:p>
        </w:tc>
        <w:tc>
          <w:tcPr>
            <w:tcW w:w="4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2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48.2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±</w:t>
            </w:r>
          </w:p>
        </w:tc>
        <w:tc>
          <w:tcPr>
            <w:tcW w:w="4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1.2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33.7</w:t>
            </w: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±</w:t>
            </w:r>
          </w:p>
        </w:tc>
        <w:tc>
          <w:tcPr>
            <w:tcW w:w="4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3.7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16.2</w:t>
            </w:r>
          </w:p>
        </w:tc>
        <w:tc>
          <w:tcPr>
            <w:tcW w:w="2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±</w:t>
            </w:r>
          </w:p>
        </w:tc>
        <w:tc>
          <w:tcPr>
            <w:tcW w:w="6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1.4</w:t>
            </w:r>
          </w:p>
        </w:tc>
      </w:tr>
      <w:tr w:rsidR="00E20C35" w:rsidRPr="00592B2C" w:rsidTr="00E20C35">
        <w:trPr>
          <w:trHeight w:val="292"/>
        </w:trPr>
        <w:tc>
          <w:tcPr>
            <w:tcW w:w="1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Glu7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200</w:t>
            </w:r>
          </w:p>
        </w:tc>
        <w:tc>
          <w:tcPr>
            <w:tcW w:w="1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14.4</w:t>
            </w:r>
          </w:p>
        </w:tc>
        <w:tc>
          <w:tcPr>
            <w:tcW w:w="4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3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19.6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±</w:t>
            </w:r>
          </w:p>
        </w:tc>
        <w:tc>
          <w:tcPr>
            <w:tcW w:w="4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2.0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37.7</w:t>
            </w: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±</w:t>
            </w:r>
          </w:p>
        </w:tc>
        <w:tc>
          <w:tcPr>
            <w:tcW w:w="4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4.0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7.3</w:t>
            </w:r>
          </w:p>
        </w:tc>
        <w:tc>
          <w:tcPr>
            <w:tcW w:w="2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±</w:t>
            </w:r>
          </w:p>
        </w:tc>
        <w:tc>
          <w:tcPr>
            <w:tcW w:w="6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0.0</w:t>
            </w:r>
          </w:p>
        </w:tc>
      </w:tr>
      <w:tr w:rsidR="00E20C35" w:rsidRPr="00592B2C" w:rsidTr="00E20C35">
        <w:trPr>
          <w:trHeight w:val="292"/>
        </w:trPr>
        <w:tc>
          <w:tcPr>
            <w:tcW w:w="1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Glu8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210</w:t>
            </w:r>
          </w:p>
        </w:tc>
        <w:tc>
          <w:tcPr>
            <w:tcW w:w="1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14.4</w:t>
            </w:r>
          </w:p>
        </w:tc>
        <w:tc>
          <w:tcPr>
            <w:tcW w:w="4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3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36.5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±</w:t>
            </w:r>
          </w:p>
        </w:tc>
        <w:tc>
          <w:tcPr>
            <w:tcW w:w="4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2.4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47.8</w:t>
            </w: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±</w:t>
            </w:r>
          </w:p>
        </w:tc>
        <w:tc>
          <w:tcPr>
            <w:tcW w:w="4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3.5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17.4</w:t>
            </w:r>
          </w:p>
        </w:tc>
        <w:tc>
          <w:tcPr>
            <w:tcW w:w="2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±</w:t>
            </w:r>
          </w:p>
        </w:tc>
        <w:tc>
          <w:tcPr>
            <w:tcW w:w="6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0.1</w:t>
            </w:r>
          </w:p>
        </w:tc>
      </w:tr>
      <w:tr w:rsidR="00E20C35" w:rsidRPr="00592B2C" w:rsidTr="00E20C35">
        <w:trPr>
          <w:trHeight w:val="292"/>
        </w:trPr>
        <w:tc>
          <w:tcPr>
            <w:tcW w:w="1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Glu9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200</w:t>
            </w:r>
          </w:p>
        </w:tc>
        <w:tc>
          <w:tcPr>
            <w:tcW w:w="1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18</w:t>
            </w:r>
          </w:p>
        </w:tc>
        <w:tc>
          <w:tcPr>
            <w:tcW w:w="4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3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28.6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±</w:t>
            </w:r>
          </w:p>
        </w:tc>
        <w:tc>
          <w:tcPr>
            <w:tcW w:w="4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1.5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45.6</w:t>
            </w: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±</w:t>
            </w:r>
          </w:p>
        </w:tc>
        <w:tc>
          <w:tcPr>
            <w:tcW w:w="4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1.5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13.0</w:t>
            </w:r>
          </w:p>
        </w:tc>
        <w:tc>
          <w:tcPr>
            <w:tcW w:w="2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±</w:t>
            </w:r>
          </w:p>
        </w:tc>
        <w:tc>
          <w:tcPr>
            <w:tcW w:w="6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0.2</w:t>
            </w:r>
          </w:p>
        </w:tc>
      </w:tr>
      <w:tr w:rsidR="00E20C35" w:rsidRPr="00592B2C" w:rsidTr="00E20C35">
        <w:trPr>
          <w:trHeight w:val="292"/>
        </w:trPr>
        <w:tc>
          <w:tcPr>
            <w:tcW w:w="1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Glu10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210</w:t>
            </w:r>
          </w:p>
        </w:tc>
        <w:tc>
          <w:tcPr>
            <w:tcW w:w="1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18</w:t>
            </w:r>
          </w:p>
        </w:tc>
        <w:tc>
          <w:tcPr>
            <w:tcW w:w="4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3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36.3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±</w:t>
            </w:r>
          </w:p>
        </w:tc>
        <w:tc>
          <w:tcPr>
            <w:tcW w:w="4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1.4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49.9</w:t>
            </w: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±</w:t>
            </w:r>
          </w:p>
        </w:tc>
        <w:tc>
          <w:tcPr>
            <w:tcW w:w="4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2.8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18.1</w:t>
            </w:r>
          </w:p>
        </w:tc>
        <w:tc>
          <w:tcPr>
            <w:tcW w:w="2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±</w:t>
            </w:r>
          </w:p>
        </w:tc>
        <w:tc>
          <w:tcPr>
            <w:tcW w:w="6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0.3</w:t>
            </w:r>
          </w:p>
        </w:tc>
      </w:tr>
      <w:tr w:rsidR="00E20C35" w:rsidRPr="00592B2C" w:rsidTr="00E20C35">
        <w:trPr>
          <w:trHeight w:val="292"/>
        </w:trPr>
        <w:tc>
          <w:tcPr>
            <w:tcW w:w="1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Glu11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200</w:t>
            </w:r>
          </w:p>
        </w:tc>
        <w:tc>
          <w:tcPr>
            <w:tcW w:w="1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24</w:t>
            </w:r>
          </w:p>
        </w:tc>
        <w:tc>
          <w:tcPr>
            <w:tcW w:w="4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3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31.8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±</w:t>
            </w:r>
          </w:p>
        </w:tc>
        <w:tc>
          <w:tcPr>
            <w:tcW w:w="4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1.2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45.6</w:t>
            </w: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±</w:t>
            </w:r>
          </w:p>
        </w:tc>
        <w:tc>
          <w:tcPr>
            <w:tcW w:w="4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2.7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14.4</w:t>
            </w:r>
          </w:p>
        </w:tc>
        <w:tc>
          <w:tcPr>
            <w:tcW w:w="2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±</w:t>
            </w:r>
          </w:p>
        </w:tc>
        <w:tc>
          <w:tcPr>
            <w:tcW w:w="6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0.3</w:t>
            </w:r>
          </w:p>
        </w:tc>
      </w:tr>
      <w:tr w:rsidR="00E20C35" w:rsidRPr="00592B2C" w:rsidTr="00E20C35">
        <w:trPr>
          <w:trHeight w:val="292"/>
        </w:trPr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Glu12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210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24</w:t>
            </w:r>
          </w:p>
        </w:tc>
        <w:tc>
          <w:tcPr>
            <w:tcW w:w="4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3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44.4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±</w:t>
            </w:r>
          </w:p>
        </w:tc>
        <w:tc>
          <w:tcPr>
            <w:tcW w:w="4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3.5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40.5</w:t>
            </w:r>
          </w:p>
        </w:tc>
        <w:tc>
          <w:tcPr>
            <w:tcW w:w="2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±</w:t>
            </w:r>
          </w:p>
        </w:tc>
        <w:tc>
          <w:tcPr>
            <w:tcW w:w="4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3.3</w:t>
            </w:r>
          </w:p>
        </w:tc>
        <w:tc>
          <w:tcPr>
            <w:tcW w:w="11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17.9</w:t>
            </w:r>
          </w:p>
        </w:tc>
        <w:tc>
          <w:tcPr>
            <w:tcW w:w="28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±</w:t>
            </w:r>
          </w:p>
        </w:tc>
        <w:tc>
          <w:tcPr>
            <w:tcW w:w="6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0C35" w:rsidRPr="00592B2C" w:rsidRDefault="00E20C35" w:rsidP="00E20C3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</w:pPr>
            <w:r w:rsidRPr="00592B2C">
              <w:rPr>
                <w:rFonts w:eastAsia="Times New Roman" w:cstheme="minorHAnsi"/>
                <w:color w:val="000000"/>
                <w:sz w:val="24"/>
                <w:szCs w:val="24"/>
                <w:lang w:val="en-US" w:eastAsia="de-DE"/>
              </w:rPr>
              <w:t>0.0</w:t>
            </w:r>
          </w:p>
        </w:tc>
      </w:tr>
    </w:tbl>
    <w:p w:rsidR="00E20C35" w:rsidRPr="008F1869" w:rsidRDefault="00592B2C" w:rsidP="00E20C35">
      <w:pPr>
        <w:pStyle w:val="Beschriftung"/>
        <w:keepNext/>
        <w:spacing w:line="480" w:lineRule="auto"/>
        <w:rPr>
          <w:rFonts w:cstheme="minorHAnsi"/>
          <w:i w:val="0"/>
          <w:color w:val="auto"/>
          <w:sz w:val="24"/>
          <w:szCs w:val="24"/>
          <w:lang w:val="en-US"/>
        </w:rPr>
      </w:pPr>
      <w:r>
        <w:rPr>
          <w:rFonts w:cstheme="minorHAnsi"/>
          <w:i w:val="0"/>
          <w:color w:val="auto"/>
          <w:sz w:val="24"/>
          <w:szCs w:val="24"/>
          <w:lang w:val="en-US"/>
        </w:rPr>
        <w:t>Table S2</w:t>
      </w:r>
      <w:r w:rsidR="00E20C35" w:rsidRPr="008F1869">
        <w:rPr>
          <w:rFonts w:cstheme="minorHAnsi"/>
          <w:i w:val="0"/>
          <w:color w:val="auto"/>
          <w:sz w:val="24"/>
          <w:szCs w:val="24"/>
          <w:lang w:val="en-US"/>
        </w:rPr>
        <w:t xml:space="preserve"> Obtained molar sugar conversion, HMF selectivity, and HMF yield for each trial</w:t>
      </w:r>
    </w:p>
    <w:p w:rsidR="00E20C35" w:rsidRPr="008F1869" w:rsidRDefault="00E20C35" w:rsidP="00E20C35">
      <w:pPr>
        <w:spacing w:line="480" w:lineRule="auto"/>
        <w:rPr>
          <w:rFonts w:cstheme="minorHAnsi"/>
          <w:sz w:val="24"/>
          <w:szCs w:val="24"/>
          <w:lang w:val="en-US"/>
        </w:rPr>
      </w:pPr>
      <w:r w:rsidRPr="008F1869">
        <w:rPr>
          <w:rFonts w:cstheme="minorHAnsi"/>
          <w:sz w:val="24"/>
          <w:szCs w:val="24"/>
          <w:lang w:val="en-US"/>
        </w:rPr>
        <w:t>*High formation of solid particles were observed</w:t>
      </w:r>
    </w:p>
    <w:p w:rsidR="00E20C35" w:rsidRPr="008F1869" w:rsidRDefault="00E20C35" w:rsidP="00E20C35">
      <w:pPr>
        <w:spacing w:line="480" w:lineRule="auto"/>
        <w:rPr>
          <w:rFonts w:cstheme="minorHAnsi"/>
          <w:sz w:val="24"/>
          <w:szCs w:val="24"/>
          <w:lang w:val="en-US"/>
        </w:rPr>
      </w:pPr>
      <w:r w:rsidRPr="008F1869">
        <w:rPr>
          <w:rFonts w:cstheme="minorHAnsi"/>
          <w:sz w:val="24"/>
          <w:szCs w:val="24"/>
          <w:lang w:val="en-US"/>
        </w:rPr>
        <w:lastRenderedPageBreak/>
        <w:t>All data are presented as mean ± standard deviation (n = 3).</w:t>
      </w:r>
    </w:p>
    <w:p w:rsidR="00E20C35" w:rsidRPr="00592B2C" w:rsidRDefault="00E20C35" w:rsidP="00E20C35">
      <w:pPr>
        <w:keepNext/>
        <w:spacing w:line="480" w:lineRule="auto"/>
        <w:rPr>
          <w:rFonts w:cstheme="minorHAnsi"/>
          <w:sz w:val="24"/>
          <w:szCs w:val="24"/>
          <w:lang w:val="en-US"/>
        </w:rPr>
      </w:pPr>
      <w:r w:rsidRPr="008F1869">
        <w:rPr>
          <w:rFonts w:cstheme="minorHAnsi"/>
          <w:noProof/>
          <w:sz w:val="24"/>
          <w:szCs w:val="24"/>
          <w:lang w:eastAsia="de-DE"/>
        </w:rPr>
        <w:drawing>
          <wp:inline distT="0" distB="0" distL="0" distR="0" wp14:anchorId="1159DD1E" wp14:editId="3F847A1A">
            <wp:extent cx="5578475" cy="3401695"/>
            <wp:effectExtent l="0" t="0" r="3175" b="8255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78475" cy="34016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E20C35" w:rsidRPr="008F1869" w:rsidRDefault="00E20C35" w:rsidP="00E20C35">
      <w:pPr>
        <w:pStyle w:val="Beschriftung"/>
        <w:spacing w:line="480" w:lineRule="auto"/>
        <w:rPr>
          <w:rFonts w:cstheme="minorHAnsi"/>
          <w:i w:val="0"/>
          <w:color w:val="auto"/>
          <w:sz w:val="24"/>
          <w:szCs w:val="24"/>
          <w:lang w:val="en-US"/>
        </w:rPr>
      </w:pPr>
      <w:r w:rsidRPr="008F1869">
        <w:rPr>
          <w:rFonts w:cstheme="minorHAnsi"/>
          <w:i w:val="0"/>
          <w:color w:val="auto"/>
          <w:sz w:val="24"/>
          <w:szCs w:val="24"/>
          <w:lang w:val="en-US"/>
        </w:rPr>
        <w:t xml:space="preserve">Figure S </w:t>
      </w:r>
      <w:r w:rsidRPr="008F1869">
        <w:rPr>
          <w:rFonts w:cstheme="minorHAnsi"/>
          <w:i w:val="0"/>
          <w:color w:val="auto"/>
          <w:sz w:val="24"/>
          <w:szCs w:val="24"/>
        </w:rPr>
        <w:fldChar w:fldCharType="begin"/>
      </w:r>
      <w:r w:rsidRPr="008F1869">
        <w:rPr>
          <w:rFonts w:cstheme="minorHAnsi"/>
          <w:i w:val="0"/>
          <w:color w:val="auto"/>
          <w:sz w:val="24"/>
          <w:szCs w:val="24"/>
          <w:lang w:val="en-US"/>
        </w:rPr>
        <w:instrText xml:space="preserve"> SEQ Figure_S \* ARABIC </w:instrText>
      </w:r>
      <w:r w:rsidRPr="008F1869">
        <w:rPr>
          <w:rFonts w:cstheme="minorHAnsi"/>
          <w:i w:val="0"/>
          <w:color w:val="auto"/>
          <w:sz w:val="24"/>
          <w:szCs w:val="24"/>
        </w:rPr>
        <w:fldChar w:fldCharType="separate"/>
      </w:r>
      <w:r w:rsidRPr="008F1869">
        <w:rPr>
          <w:rFonts w:cstheme="minorHAnsi"/>
          <w:i w:val="0"/>
          <w:noProof/>
          <w:color w:val="auto"/>
          <w:sz w:val="24"/>
          <w:szCs w:val="24"/>
          <w:lang w:val="en-US"/>
        </w:rPr>
        <w:t>1</w:t>
      </w:r>
      <w:r w:rsidRPr="008F1869">
        <w:rPr>
          <w:rFonts w:cstheme="minorHAnsi"/>
          <w:i w:val="0"/>
          <w:color w:val="auto"/>
          <w:sz w:val="24"/>
          <w:szCs w:val="24"/>
        </w:rPr>
        <w:fldChar w:fldCharType="end"/>
      </w:r>
      <w:r w:rsidRPr="008F1869">
        <w:rPr>
          <w:rFonts w:cstheme="minorHAnsi"/>
          <w:i w:val="0"/>
          <w:color w:val="auto"/>
          <w:sz w:val="24"/>
          <w:szCs w:val="24"/>
          <w:lang w:val="en-US"/>
        </w:rPr>
        <w:t xml:space="preserve"> Process flow diagram of HMF synthesis unit</w:t>
      </w:r>
    </w:p>
    <w:p w:rsidR="00926BB4" w:rsidRPr="00E20C35" w:rsidRDefault="00926BB4">
      <w:pPr>
        <w:rPr>
          <w:lang w:val="en-US"/>
        </w:rPr>
      </w:pPr>
    </w:p>
    <w:sectPr w:rsidR="00926BB4" w:rsidRPr="00E20C35" w:rsidSect="008F1869">
      <w:pgSz w:w="11906" w:h="16838"/>
      <w:pgMar w:top="1701" w:right="1418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0C35"/>
    <w:rsid w:val="00027934"/>
    <w:rsid w:val="000D709C"/>
    <w:rsid w:val="00122D5A"/>
    <w:rsid w:val="002918FB"/>
    <w:rsid w:val="00592B2C"/>
    <w:rsid w:val="008A456F"/>
    <w:rsid w:val="009243F1"/>
    <w:rsid w:val="00926BB4"/>
    <w:rsid w:val="00A27780"/>
    <w:rsid w:val="00C12899"/>
    <w:rsid w:val="00E20C35"/>
    <w:rsid w:val="00E408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91BC98"/>
  <w15:chartTrackingRefBased/>
  <w15:docId w15:val="{5747EEB2-F9B4-4401-ABA1-39529FA541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E20C35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Beschriftung">
    <w:name w:val="caption"/>
    <w:basedOn w:val="Standard"/>
    <w:next w:val="Standard"/>
    <w:uiPriority w:val="35"/>
    <w:unhideWhenUsed/>
    <w:qFormat/>
    <w:rsid w:val="00E20C35"/>
    <w:pPr>
      <w:spacing w:after="200" w:line="240" w:lineRule="auto"/>
    </w:pPr>
    <w:rPr>
      <w:i/>
      <w:iCs/>
      <w:color w:val="44546A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4E6C58C59FBF470E845752B038AC837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37DD38B-521C-4EC4-A018-91619C0CDFB4}"/>
      </w:docPartPr>
      <w:docPartBody>
        <w:p w:rsidR="00000000" w:rsidRDefault="00721825" w:rsidP="00721825">
          <w:pPr>
            <w:pStyle w:val="4E6C58C59FBF470E845752B038AC837F"/>
          </w:pPr>
          <w:r w:rsidRPr="00A3748C">
            <w:rPr>
              <w:rStyle w:val="Platzhaltertext"/>
            </w:rPr>
            <w:t>Klicken oder tippen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1825"/>
    <w:rsid w:val="00721825"/>
    <w:rsid w:val="00CC49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721825"/>
    <w:rPr>
      <w:color w:val="808080"/>
    </w:rPr>
  </w:style>
  <w:style w:type="paragraph" w:customStyle="1" w:styleId="4E6C58C59FBF470E845752B038AC837F">
    <w:name w:val="4E6C58C59FBF470E845752B038AC837F"/>
    <w:rsid w:val="00721825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981</Words>
  <Characters>6185</Characters>
  <Application>Microsoft Office Word</Application>
  <DocSecurity>0</DocSecurity>
  <Lines>51</Lines>
  <Paragraphs>14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Katarzyna Swiatek</dc:creator>
  <cp:keywords/>
  <dc:description/>
  <cp:lastModifiedBy>Katarzyna Swiatek</cp:lastModifiedBy>
  <cp:revision>5</cp:revision>
  <dcterms:created xsi:type="dcterms:W3CDTF">2021-07-13T11:06:00Z</dcterms:created>
  <dcterms:modified xsi:type="dcterms:W3CDTF">2021-07-13T13:09:00Z</dcterms:modified>
</cp:coreProperties>
</file>